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/>
          <w:b/>
          <w:sz w:val="32"/>
          <w:szCs w:val="32"/>
        </w:rPr>
        <w:pict>
          <v:shape id="文本框 165" o:spid="_x0000_s1033" o:spt="202" type="#_x0000_t202" style="position:absolute;left:0pt;margin-left:-35.3pt;margin-top:-32.2pt;height:642pt;width:40.35pt;z-index:251683840;mso-width-relative:page;mso-height-relative:page;" coordsize="21600,21600">
            <v:path/>
            <v:fill focussize="0,0"/>
            <v:stroke dashstyle="longDash"/>
            <v:imagedata o:title=""/>
            <o:lock v:ext="edit"/>
            <v:textbox style="layout-flow:vertical;mso-layout-flow-alt:bottom-to-top;">
              <w:txbxContent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学校：</w:t>
                  </w:r>
                  <w:r>
                    <w:rPr>
                      <w:rFonts w:hint="eastAsia"/>
                      <w:u w:val="single"/>
                    </w:rPr>
                    <w:t xml:space="preserve">                 </w:t>
                  </w:r>
                  <w:r>
                    <w:rPr>
                      <w:rFonts w:hint="eastAsia"/>
                    </w:rPr>
                    <w:t xml:space="preserve">    班级：</w:t>
                  </w:r>
                  <w:r>
                    <w:rPr>
                      <w:rFonts w:hint="eastAsia"/>
                      <w:u w:val="single"/>
                    </w:rPr>
                    <w:t xml:space="preserve">                     </w:t>
                  </w:r>
                  <w:r>
                    <w:rPr>
                      <w:rFonts w:hint="eastAsia"/>
                    </w:rPr>
                    <w:t xml:space="preserve">   姓名：</w:t>
                  </w:r>
                  <w:r>
                    <w:rPr>
                      <w:rFonts w:hint="eastAsia"/>
                      <w:u w:val="single"/>
                    </w:rPr>
                    <w:t xml:space="preserve">                   </w:t>
                  </w:r>
                  <w:r>
                    <w:rPr>
                      <w:rFonts w:hint="eastAsia"/>
                    </w:rPr>
                    <w:t xml:space="preserve">     学号：</w:t>
                  </w:r>
                  <w:r>
                    <w:rPr>
                      <w:rFonts w:hint="eastAsia"/>
                      <w:u w:val="single"/>
                    </w:rPr>
                    <w:t xml:space="preserve">                    </w:t>
                  </w:r>
                </w:p>
              </w:txbxContent>
            </v:textbox>
          </v:shape>
        </w:pict>
      </w:r>
      <w:r>
        <w:rPr>
          <w:rFonts w:hint="eastAsia" w:ascii="宋体" w:hAnsi="宋体" w:cs="宋体"/>
          <w:b/>
          <w:sz w:val="32"/>
          <w:szCs w:val="32"/>
        </w:rPr>
        <w:t>北京师范大学广州实验学校</w:t>
      </w: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2017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-2018</w:t>
      </w:r>
      <w:r>
        <w:rPr>
          <w:rFonts w:hint="eastAsia" w:ascii="宋体" w:hAnsi="宋体" w:cs="宋体"/>
          <w:b/>
          <w:sz w:val="32"/>
          <w:szCs w:val="32"/>
        </w:rPr>
        <w:t>学年第</w:t>
      </w:r>
      <w:r>
        <w:rPr>
          <w:rFonts w:hint="eastAsia" w:ascii="宋体" w:hAnsi="宋体" w:cs="宋体"/>
          <w:b/>
          <w:sz w:val="32"/>
          <w:szCs w:val="32"/>
          <w:lang w:eastAsia="zh-CN"/>
        </w:rPr>
        <w:t>二</w:t>
      </w:r>
      <w:r>
        <w:rPr>
          <w:rFonts w:hint="eastAsia" w:ascii="宋体" w:hAnsi="宋体" w:cs="宋体"/>
          <w:b/>
          <w:sz w:val="32"/>
          <w:szCs w:val="32"/>
        </w:rPr>
        <w:t>学期七年级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b/>
          <w:sz w:val="32"/>
          <w:szCs w:val="32"/>
        </w:rPr>
        <w:t>月阶段检测道德与法治试题</w:t>
      </w:r>
    </w:p>
    <w:p>
      <w:pPr>
        <w:spacing w:line="360" w:lineRule="auto"/>
        <w:jc w:val="center"/>
        <w:textAlignment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命题：刘静      审题：刘丽芳    </w:t>
      </w:r>
    </w:p>
    <w:p>
      <w:pPr>
        <w:spacing w:line="360" w:lineRule="auto"/>
        <w:jc w:val="center"/>
        <w:textAlignment w:val="center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本试卷共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</w:rPr>
        <w:t>页，闭卷部分，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</w:rPr>
        <w:t>小题， 满分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70</w:t>
      </w:r>
      <w:r>
        <w:rPr>
          <w:rFonts w:hint="eastAsia" w:asciiTheme="minorEastAsia" w:hAnsiTheme="minorEastAsia" w:eastAsiaTheme="minorEastAsia" w:cstheme="minorEastAsia"/>
          <w:sz w:val="24"/>
        </w:rPr>
        <w:t>分．考试用时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4"/>
        </w:rPr>
        <w:t>分钟</w:t>
      </w:r>
    </w:p>
    <w:p>
      <w:pPr>
        <w:numPr>
          <w:ilvl w:val="0"/>
          <w:numId w:val="0"/>
        </w:numPr>
        <w:spacing w:line="360" w:lineRule="auto"/>
        <w:ind w:firstLine="360" w:firstLineChars="20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cstheme="minorEastAsia"/>
          <w:sz w:val="18"/>
          <w:szCs w:val="18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单项选择题（2*3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=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70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分）</w:t>
      </w:r>
    </w:p>
    <w:p>
      <w:pPr>
        <w:pStyle w:val="2"/>
        <w:ind w:firstLine="361" w:firstLineChars="20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sz w:val="18"/>
          <w:szCs w:val="18"/>
        </w:rPr>
        <w:t>1．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进入青春期后，我们的运动系统、心血管系统、消化系统等不断成熟，这些变化属于(　　)</w:t>
      </w:r>
    </w:p>
    <w:p>
      <w:pPr>
        <w:pStyle w:val="2"/>
        <w:ind w:firstLine="360" w:firstLineChars="20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    A．身体外形的变化　　　　B．身体内部器官的完善 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  C．心理变化  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D．性机能的成熟</w:t>
      </w:r>
    </w:p>
    <w:p>
      <w:pPr>
        <w:pStyle w:val="2"/>
        <w:ind w:firstLine="361" w:firstLineChars="20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sz w:val="18"/>
          <w:szCs w:val="18"/>
        </w:rPr>
        <w:t>2．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青春期，我们不仅要追求外在美，更要追求内在美。下列做法属于追求内在美的是    (    )</w:t>
      </w:r>
    </w:p>
    <w:p>
      <w:pPr>
        <w:pStyle w:val="2"/>
        <w:ind w:firstLine="360" w:firstLineChars="20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pict>
          <v:shape id="_x0000_s1027" o:spid="_x0000_s1027" o:spt="202" type="#_x0000_t202" style="position:absolute;left:0pt;margin-left:379pt;margin-top:5.35pt;height:76.9pt;width:92.75pt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drawing>
                      <wp:inline distT="0" distB="0" distL="0" distR="0">
                        <wp:extent cx="983615" cy="789305"/>
                        <wp:effectExtent l="19050" t="0" r="6546" b="0"/>
                        <wp:docPr id="4" name="图片 1" descr="C:\Users\Administrator\Desktop\七下思品（人教）练闯考 教用2016申 外派稿回来做教用\A1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图片 1" descr="C:\Users\Administrator\Desktop\七下思品（人教）练闯考 教用2016申 外派稿回来做教用\A1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5520" cy="7908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    A．赶时髦，穿时尚服装      B．把所有时间用来学习</w:t>
      </w:r>
    </w:p>
    <w:p>
      <w:pPr>
        <w:pStyle w:val="2"/>
        <w:ind w:firstLine="360" w:firstLineChars="20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    C．提高品德和文化修养      D．在同学面前炫耀财富</w:t>
      </w:r>
    </w:p>
    <w:p>
      <w:pPr>
        <w:pStyle w:val="2"/>
        <w:ind w:firstLine="361" w:firstLineChars="20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sz w:val="18"/>
          <w:szCs w:val="18"/>
        </w:rPr>
        <w:t>3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．下列适合漫画中的学生自我调节的正确方法有(　　)</w:t>
      </w:r>
    </w:p>
    <w:p>
      <w:pPr>
        <w:pStyle w:val="2"/>
        <w:ind w:firstLine="360" w:firstLineChars="20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   ①参加体育活动　②学习自我暗示　③在教室里大声吼叫　④试试自我解嘲</w:t>
      </w:r>
    </w:p>
    <w:p>
      <w:pPr>
        <w:pStyle w:val="2"/>
        <w:ind w:firstLine="360" w:firstLineChars="20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   A．①②③  B．②③④    C．①③④  D．①②④</w:t>
      </w:r>
    </w:p>
    <w:p>
      <w:pPr>
        <w:pStyle w:val="2"/>
        <w:ind w:left="357" w:leftChars="170" w:firstLine="0" w:firstLineChars="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sz w:val="18"/>
          <w:szCs w:val="18"/>
        </w:rPr>
        <w:t>4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．最近，亮亮喜欢穿着“另类”服装。妈妈说：“你是一个中学生，这样穿可不太好。”亮亮不以为然地说：“你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eastAsia="zh-CN"/>
        </w:rPr>
        <w:t>知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道什么，好多同学都这么穿，这叫‘酷’，这是思维独立的表现。”亮亮没有意识到思维的独立(　　)</w:t>
      </w:r>
    </w:p>
    <w:p>
      <w:pPr>
        <w:pStyle w:val="2"/>
        <w:ind w:firstLine="360" w:firstLineChars="20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A．并不等同于一味追求独特    B．就要敢于和别人争辩</w:t>
      </w:r>
    </w:p>
    <w:p>
      <w:pPr>
        <w:pStyle w:val="2"/>
        <w:ind w:firstLine="360" w:firstLineChars="20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C．要完全按照自己的想法去做  D．穿着独特是有个性、思维独立的表现</w:t>
      </w:r>
    </w:p>
    <w:p>
      <w:pPr>
        <w:pStyle w:val="2"/>
        <w:ind w:left="357" w:leftChars="170" w:firstLine="0" w:firstLineChars="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18"/>
          <w:szCs w:val="18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创新创造是时代赋予青少年的历史责任，时代发展呼唤创造，“中国梦”的实现也需要创造。下列有关创造说法正确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是(　　)</w:t>
      </w:r>
    </w:p>
    <w:p>
      <w:pPr>
        <w:pStyle w:val="2"/>
        <w:ind w:left="420" w:leftChars="20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①青春的创造是多姿多彩的　②创造存在于我们生活的各个方面，存在于我们每个人身上　③我们要敢于打破常规，开创前人未走之路　④我们要关注他人与社会，看重创造的意义和价值，做一名对国家和社会有用的创造者</w:t>
      </w:r>
    </w:p>
    <w:p>
      <w:pPr>
        <w:pStyle w:val="2"/>
        <w:ind w:firstLine="360" w:firstLineChars="20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A．①②③  B．②③④  C．①③④  D．①②③④</w:t>
      </w:r>
    </w:p>
    <w:p>
      <w:pPr>
        <w:pStyle w:val="2"/>
        <w:ind w:left="420" w:leftChars="20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sz w:val="18"/>
          <w:szCs w:val="18"/>
        </w:rPr>
        <w:t>6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．生活中有这样一种现象：有的男生说话细声细气，性格含蓄内向；有的女生装扮中性，粗犷豪放……对于青春期特有的生理和心理变化我们应该(　　)</w:t>
      </w:r>
    </w:p>
    <w:p>
      <w:pPr>
        <w:pStyle w:val="2"/>
        <w:ind w:firstLine="360" w:firstLineChars="20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A．平静而欣然地接受  B．远离说话细声细气的男生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C．避免与众不同      D．改变装扮中性女生的穿着习惯</w:t>
      </w:r>
    </w:p>
    <w:p>
      <w:pPr>
        <w:pStyle w:val="2"/>
        <w:ind w:left="420" w:leftChars="20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sz w:val="18"/>
          <w:szCs w:val="18"/>
        </w:rPr>
        <w:t>7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．在有异性共同参与的活动中，参与者在心理上会感到愉快，工作也干得起劲、出色，这就是心理学上的“异性效应”。这种效应给我们带来的启示是(　　)</w:t>
      </w:r>
    </w:p>
    <w:p>
      <w:pPr>
        <w:pStyle w:val="2"/>
        <w:ind w:firstLine="360" w:firstLineChars="20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A．世界是由男女组成的                        B．男女同学应该有不超出友谊的正常交往</w:t>
      </w:r>
    </w:p>
    <w:p>
      <w:pPr>
        <w:pStyle w:val="2"/>
        <w:ind w:left="420" w:leftChars="20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C．要学会自重自爱，爱护自己的尊严与名誉      D．欣赏对方的性别优势可以取长补短，让自己 变得更加优秀</w:t>
      </w:r>
    </w:p>
    <w:p>
      <w:pPr>
        <w:pStyle w:val="2"/>
        <w:ind w:left="420" w:leftChars="20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sz w:val="18"/>
          <w:szCs w:val="18"/>
        </w:rPr>
        <w:t>8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．有人说：“喜欢和爱是不同的。喜欢是一种心情，爱是一种感情；喜欢只是一种随意感触，喜欢就是喜欢，很简单；而爱会让你多一份幸福的牵挂，要承担责任……对青少年来说，他们关注异性，萌发的对异性的好感或爱慕之情多数只是一种喜欢，不是爱。”这里所说的“好感或爱慕之情”发生在青春期是(　　)</w:t>
      </w:r>
    </w:p>
    <w:p>
      <w:pPr>
        <w:pStyle w:val="2"/>
        <w:ind w:firstLine="360" w:firstLineChars="20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①正常的　②不正常的　③对异性的欣赏　④可耻而又让人厌恶的事</w:t>
      </w:r>
    </w:p>
    <w:p>
      <w:pPr>
        <w:pStyle w:val="2"/>
        <w:ind w:firstLine="360" w:firstLineChars="20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A．①②  B．②③  C．③④  D．①③</w:t>
      </w:r>
    </w:p>
    <w:p>
      <w:pPr>
        <w:pStyle w:val="2"/>
        <w:ind w:left="509" w:leftChars="200" w:hanging="89" w:hangingChars="49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sz w:val="18"/>
          <w:szCs w:val="18"/>
        </w:rPr>
        <w:t>9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．据《广州日报》报道：有网友在网络论坛发帖，称广东省顺德某中学作出雷人规定，要求“男女生不能一对一在一起”。此帖一出，网友大呼“雷人”，称该规定是《史上最雷校规》。结合材料及漫画，下列观点正确的是(　　)</w:t>
      </w:r>
    </w:p>
    <w:p>
      <w:pPr>
        <w:pStyle w:val="2"/>
        <w:ind w:firstLine="361" w:firstLineChars="20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sz w:val="18"/>
          <w:szCs w:val="18"/>
        </w:rPr>
        <w:pict>
          <v:shape id="_x0000_s1029" o:spid="_x0000_s1029" o:spt="202" type="#_x0000_t202" style="position:absolute;left:0pt;margin-left:379.7pt;margin-top:1.75pt;height:72.95pt;width:116.75pt;z-index:251662336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r>
                    <w:drawing>
                      <wp:inline distT="0" distB="0" distL="0" distR="0">
                        <wp:extent cx="1049655" cy="904240"/>
                        <wp:effectExtent l="0" t="0" r="17145" b="10160"/>
                        <wp:docPr id="1" name="图片 2" descr="C:\Users\Administrator\Desktop\七下思品（人教）练闯考 教用2016申 外派稿回来做教用\4C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2" descr="C:\Users\Administrator\Desktop\七下思品（人教）练闯考 教用2016申 外派稿回来做教用\4C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9655" cy="904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①欣赏异性的性别优势有助于我们不断完善自己　</w:t>
      </w:r>
    </w:p>
    <w:p>
      <w:pPr>
        <w:pStyle w:val="2"/>
        <w:ind w:firstLine="360" w:firstLineChars="20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②发现对方性别优势，相互取长补短，可以让自己变得更优秀　</w:t>
      </w:r>
    </w:p>
    <w:p>
      <w:pPr>
        <w:pStyle w:val="2"/>
        <w:ind w:firstLine="360" w:firstLineChars="20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③与异性相处有助于我们了解异性的思维方式、情感特征等　</w:t>
      </w:r>
    </w:p>
    <w:p>
      <w:pPr>
        <w:pStyle w:val="2"/>
        <w:ind w:firstLine="360" w:firstLineChars="20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④男女同学间的交往必然诱发早恋</w:t>
      </w:r>
    </w:p>
    <w:p>
      <w:pPr>
        <w:pStyle w:val="2"/>
        <w:ind w:firstLine="360" w:firstLineChars="20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A．①②③  B．②③④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C．①②④  D．①②③④</w:t>
      </w:r>
    </w:p>
    <w:p>
      <w:pPr>
        <w:pStyle w:val="2"/>
        <w:ind w:left="357" w:leftChars="170" w:firstLine="0" w:firstLineChars="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sz w:val="18"/>
          <w:szCs w:val="18"/>
        </w:rPr>
        <w:t>10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．“早恋让我们不再快乐，让我们青春的脸上写满忧伤。错过今天所谓的爱情，还会有明天的芳草；如果错过了青春这段学习的最佳充电时间，我们将抱憾终生。”这段话启示我们面对生活中出现的朦胧的情愫，我们应该(　　)</w:t>
      </w:r>
    </w:p>
    <w:p>
      <w:pPr>
        <w:pStyle w:val="2"/>
        <w:ind w:firstLine="360" w:firstLineChars="20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①慎重对待，理智处理　②学会拒绝，把握分寸　③尊重对方，自重自爱　④勇敢接受，积极面对</w:t>
      </w:r>
    </w:p>
    <w:p>
      <w:pPr>
        <w:pStyle w:val="2"/>
        <w:ind w:firstLine="360" w:firstLineChars="20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A．①②③  B．②③④  C．①③④  D．①②④</w:t>
      </w:r>
    </w:p>
    <w:p>
      <w:pPr>
        <w:pStyle w:val="2"/>
        <w:ind w:firstLine="361" w:firstLineChars="20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sz w:val="18"/>
          <w:szCs w:val="18"/>
        </w:rPr>
        <w:t>11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．莎士比亚说：“真实爱情的途径并不平坦。”他之所以这样说，是因为真正的爱情(　　)</w:t>
      </w:r>
    </w:p>
    <w:p>
      <w:pPr>
        <w:pStyle w:val="2"/>
        <w:ind w:firstLine="360" w:firstLineChars="20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①需要具有爱他人的能力　              ②对异性欣赏和向往　</w:t>
      </w:r>
    </w:p>
    <w:p>
      <w:pPr>
        <w:pStyle w:val="2"/>
        <w:ind w:firstLine="360" w:firstLineChars="20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③需要一定的物质基础和共同的生活理想　④需要彼此深入了解</w:t>
      </w:r>
    </w:p>
    <w:p>
      <w:pPr>
        <w:pStyle w:val="2"/>
        <w:ind w:firstLine="360" w:firstLineChars="20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A．①②③  B．②③④  C．①③④  D．①②④</w:t>
      </w:r>
    </w:p>
    <w:p>
      <w:pPr>
        <w:pStyle w:val="2"/>
        <w:ind w:firstLine="361" w:firstLineChars="20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sz w:val="18"/>
          <w:szCs w:val="18"/>
        </w:rPr>
        <w:t>12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．诗句“天生我材必有用”勉励我们要自信。那么自信的基础是（   ） </w:t>
      </w:r>
    </w:p>
    <w:p>
      <w:pPr>
        <w:pStyle w:val="2"/>
        <w:ind w:firstLine="360" w:firstLineChars="20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A．发现自己的不足  B．树立明确的目标  C．发现自己的长处  D．保持乐观的心态</w:t>
      </w:r>
    </w:p>
    <w:p>
      <w:pPr>
        <w:pStyle w:val="2"/>
        <w:ind w:firstLine="360" w:firstLineChars="20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pict>
          <v:shape id="_x0000_s1032" o:spid="_x0000_s1032" o:spt="202" type="#_x0000_t202" style="position:absolute;left:0pt;margin-left:348.4pt;margin-top:3.8pt;height:101.35pt;width:141.8pt;z-index:25166643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drawing>
                      <wp:inline distT="0" distB="0" distL="0" distR="0">
                        <wp:extent cx="1444625" cy="821055"/>
                        <wp:effectExtent l="19050" t="0" r="3175" b="0"/>
                        <wp:docPr id="10" name="图片 3" descr="C:\Users\Administrator\Desktop\七下思品（人教）练闯考 教用2016申 外派稿回来做教用\70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图片 3" descr="C:\Users\Administrator\Desktop\七下思品（人教）练闯考 教用2016申 外派稿回来做教用\70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r:link="rId11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4625" cy="8210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 w:eastAsiaTheme="minorEastAsia" w:cstheme="minorEastAsia"/>
          <w:b/>
          <w:sz w:val="18"/>
          <w:szCs w:val="18"/>
        </w:rPr>
        <w:t>13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．漫画《自强的青春》说明(　　)</w:t>
      </w:r>
    </w:p>
    <w:p>
      <w:pPr>
        <w:pStyle w:val="2"/>
        <w:ind w:firstLine="360" w:firstLineChars="20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A．自强的青春态度，会给我们插上飞翔的翅膀</w:t>
      </w:r>
    </w:p>
    <w:p>
      <w:pPr>
        <w:pStyle w:val="2"/>
        <w:ind w:firstLine="360" w:firstLineChars="20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B．只要自强，青春就会绽放光彩</w:t>
      </w:r>
    </w:p>
    <w:p>
      <w:pPr>
        <w:pStyle w:val="2"/>
        <w:ind w:firstLine="360" w:firstLineChars="20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C．只有残疾人需要自强</w:t>
      </w:r>
    </w:p>
    <w:p>
      <w:pPr>
        <w:pStyle w:val="2"/>
        <w:ind w:firstLine="360" w:firstLineChars="20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D．青春的生命充满活力，无需自强</w:t>
      </w:r>
    </w:p>
    <w:p>
      <w:pPr>
        <w:pStyle w:val="2"/>
        <w:ind w:firstLine="361" w:firstLineChars="20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sz w:val="18"/>
          <w:szCs w:val="18"/>
        </w:rPr>
        <w:t>14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．“人不可无耻，无耻之耻，无耻矣。”孟子的这句话启示我们(　　)</w:t>
      </w:r>
    </w:p>
    <w:p>
      <w:pPr>
        <w:pStyle w:val="2"/>
        <w:ind w:left="420" w:leftChars="20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①做人不可以有羞耻心　②我们要有知耻之心　</w:t>
      </w:r>
    </w:p>
    <w:p>
      <w:pPr>
        <w:pStyle w:val="2"/>
        <w:ind w:left="420" w:leftChars="20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③一个人行事，凡自己认为可耻的就不去做　④我们要知廉耻，懂荣辱</w:t>
      </w:r>
    </w:p>
    <w:p>
      <w:pPr>
        <w:pStyle w:val="2"/>
        <w:ind w:firstLine="360" w:firstLineChars="20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A．①②  B．①②③  C．②③④  D．①②③④</w:t>
      </w:r>
    </w:p>
    <w:p>
      <w:pPr>
        <w:pStyle w:val="2"/>
        <w:ind w:firstLine="361" w:firstLineChars="20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sz w:val="18"/>
          <w:szCs w:val="18"/>
        </w:rPr>
        <w:t>15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．止于至善，要求我们做到(　　)</w:t>
      </w:r>
    </w:p>
    <w:p>
      <w:pPr>
        <w:pStyle w:val="2"/>
        <w:ind w:firstLine="360" w:firstLineChars="20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①养成自我省察的习惯　       ②检视自身不足　</w:t>
      </w:r>
    </w:p>
    <w:p>
      <w:pPr>
        <w:pStyle w:val="2"/>
        <w:ind w:firstLine="360" w:firstLineChars="20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③对自身缺点不自责　         ④要积极调整自己，端正自己的行为</w:t>
      </w:r>
    </w:p>
    <w:p>
      <w:pPr>
        <w:pStyle w:val="2"/>
        <w:ind w:firstLine="360" w:firstLineChars="20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A．①②③④  B．②③④  C．①②④  D．①②③</w:t>
      </w:r>
    </w:p>
    <w:p>
      <w:pPr>
        <w:adjustRightInd w:val="0"/>
        <w:snapToGrid w:val="0"/>
        <w:spacing w:line="360" w:lineRule="auto"/>
        <w:ind w:firstLine="354" w:firstLineChars="196"/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sz w:val="18"/>
          <w:szCs w:val="18"/>
        </w:rPr>
        <w:t>16.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古语 “怒发冲冠”、“草木皆兵”、 “乞哀告怜”“欣喜若狂”、分别表达了怎样的情绪（     ）</w:t>
      </w:r>
    </w:p>
    <w:p>
      <w:pPr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 xml:space="preserve">     A. 怒、喜、惧、哀       B.怒、惧、哀、喜      C.喜、怒、哀、惧       D.惧、怒、哀、喜</w:t>
      </w:r>
    </w:p>
    <w:p>
      <w:pPr>
        <w:pStyle w:val="2"/>
        <w:ind w:left="357" w:leftChars="170" w:firstLine="0" w:firstLineChars="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sz w:val="18"/>
          <w:szCs w:val="18"/>
        </w:rPr>
        <w:t xml:space="preserve">17. 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科学家做过一个实验，把同窝生的两只小羊用相同的饲料喂养，唯一不同的是：有一只小羊旁栓着一匹狼，而另一只小羊从来就没有看见过狼。结果，在狼旁边的那只羊在极度惊恐的情绪折磨下逐渐瘦弱，后来夭折，而另一只羊却一直长得很健壮。该实验告诉我们（     ）</w:t>
      </w:r>
    </w:p>
    <w:p>
      <w:pPr>
        <w:pStyle w:val="2"/>
        <w:ind w:firstLine="360" w:firstLineChars="20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  A.消极情绪会产生消极后果        B.不同的情绪会产生不同的后果 </w:t>
      </w:r>
    </w:p>
    <w:p>
      <w:pPr>
        <w:pStyle w:val="2"/>
        <w:ind w:firstLine="360" w:firstLineChars="20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  C.积极情绪会产生积极的后果      D.情绪与身体健康关系不大</w:t>
      </w:r>
    </w:p>
    <w:p>
      <w:pPr>
        <w:pStyle w:val="2"/>
        <w:ind w:left="420" w:leftChars="20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sz w:val="18"/>
          <w:szCs w:val="18"/>
        </w:rPr>
        <w:t>18.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李白在长江上，写下了两首情绪不同的诗，有“平身不下泪，于此泣无穷。”也有“两岸猿声啼不住，轻舟已过万重山”。李白的情绪变化主要是因为（     ）</w:t>
      </w:r>
    </w:p>
    <w:p>
      <w:pPr>
        <w:pStyle w:val="2"/>
        <w:ind w:firstLine="360" w:firstLineChars="20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  A.季节不同        B.兴趣不同        C.地点不同         D.境遇不同</w:t>
      </w:r>
    </w:p>
    <w:p>
      <w:pPr>
        <w:pStyle w:val="2"/>
        <w:ind w:left="420" w:leftChars="20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sz w:val="18"/>
          <w:szCs w:val="18"/>
        </w:rPr>
        <w:t>19.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人们常常用“多愁善感”和“喜怒无常”来形容少年的情绪。青春期是情绪发展的—个特殊时期。面对青春期多彩的情绪，我们应有的正确做法是（     ）</w:t>
      </w:r>
    </w:p>
    <w:p>
      <w:pPr>
        <w:pStyle w:val="2"/>
        <w:ind w:firstLine="360" w:firstLineChars="20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  ①青春期的情绪特点体现了青春的活力　    ②要善于激发我们的正面情绪感受</w:t>
      </w:r>
    </w:p>
    <w:p>
      <w:pPr>
        <w:pStyle w:val="2"/>
        <w:ind w:firstLine="360" w:firstLineChars="20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  ③任其发泄和表现                   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④对于烦恼和担忧这样的负面情绪我们要学会积极面对 </w:t>
      </w:r>
    </w:p>
    <w:p>
      <w:pPr>
        <w:pStyle w:val="2"/>
        <w:ind w:firstLine="360" w:firstLineChars="20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  A.①②             B.①③            C.①④           D.②④</w:t>
      </w:r>
    </w:p>
    <w:p>
      <w:pPr>
        <w:pStyle w:val="2"/>
        <w:ind w:left="420" w:leftChars="20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sz w:val="18"/>
          <w:szCs w:val="18"/>
        </w:rPr>
        <w:t>20.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有一位中学生这样描述自己：“情绪高涨起来像火山爆发一样，情绪低落时像泄气的皮球；上午还兴高采烈，下午却闷闷不乐。”这反映了青春期哪个情绪特点（     ）</w:t>
      </w:r>
    </w:p>
    <w:p>
      <w:pPr>
        <w:pStyle w:val="2"/>
        <w:ind w:firstLine="360" w:firstLineChars="20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  A.情绪的表现性    B.情绪的细腻性  C.情绪的复杂性    D.情绪反应强烈</w:t>
      </w:r>
    </w:p>
    <w:p>
      <w:pPr>
        <w:pStyle w:val="2"/>
        <w:ind w:left="420" w:leftChars="20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sz w:val="18"/>
          <w:szCs w:val="18"/>
        </w:rPr>
        <w:t>21.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 研究人员对1亿美国Facebook用户发布的10亿多匿名状态更新进行了分析，他们发现，每1条消极帖子会导致好友发布1.29条消极帖子，而每1条积极帖子则会导致好友发布1.75条积极帖子。这说明(　　)</w:t>
      </w:r>
    </w:p>
    <w:p>
      <w:pPr>
        <w:pStyle w:val="2"/>
        <w:ind w:firstLine="540" w:firstLineChars="30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A．人与人之间的情绪会相互感染        B．情绪分为积极情绪和消极情绪</w:t>
      </w:r>
    </w:p>
    <w:p>
      <w:pPr>
        <w:pStyle w:val="2"/>
        <w:ind w:firstLine="540" w:firstLineChars="30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C．调节情绪有很多具体的方法          D．情绪是可以调适的</w:t>
      </w:r>
    </w:p>
    <w:p>
      <w:pPr>
        <w:pStyle w:val="2"/>
        <w:ind w:left="420" w:leftChars="20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18"/>
          <w:szCs w:val="18"/>
        </w:rPr>
        <w:t>22</w:t>
      </w:r>
      <w:r>
        <w:rPr>
          <w:rFonts w:hint="eastAsia" w:asciiTheme="minorEastAsia" w:hAnsiTheme="minorEastAsia" w:eastAsiaTheme="minorEastAsia" w:cstheme="minorEastAsia"/>
          <w:b/>
          <w:sz w:val="18"/>
          <w:szCs w:val="18"/>
        </w:rPr>
        <w:t>.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歌德说：“人生是由无数小烦恼组成的念珠，达观者是微笑着数完这串念珠的。”这一耐人寻味的话给我们的启迪是(　 　) </w:t>
      </w:r>
    </w:p>
    <w:p>
      <w:pPr>
        <w:pStyle w:val="2"/>
        <w:ind w:firstLine="360" w:firstLineChars="20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A．情绪对人的影响具有唯一性 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B．保持积极的心态，让我们的青春生活更加美好 </w:t>
      </w:r>
    </w:p>
    <w:p>
      <w:pPr>
        <w:pStyle w:val="2"/>
        <w:ind w:firstLine="360" w:firstLineChars="20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C．逆境必然引发负面情绪 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D．情绪会影响自己的身心健康</w:t>
      </w:r>
    </w:p>
    <w:p>
      <w:pPr>
        <w:pStyle w:val="2"/>
        <w:ind w:firstLine="361" w:firstLineChars="20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sz w:val="18"/>
          <w:szCs w:val="18"/>
        </w:rPr>
        <w:t>23.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 下列四幅图片反映的是人们产生负面情绪时的几种做法，你认为其中可取的是(　 　)</w:t>
      </w:r>
    </w:p>
    <w:p>
      <w:pPr>
        <w:ind w:firstLine="360" w:firstLineChars="20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drawing>
          <wp:inline distT="0" distB="0" distL="0" distR="0">
            <wp:extent cx="3549650" cy="1097280"/>
            <wp:effectExtent l="19050" t="0" r="0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4965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360" w:firstLineChars="20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pict>
          <v:shape id="_x0000_s1031" o:spid="_x0000_s1031" o:spt="202" type="#_x0000_t202" style="position:absolute;left:0pt;margin-left:315.4pt;margin-top:4.55pt;height:108pt;width:145.3pt;z-index:25166540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drawing>
                      <wp:inline distT="0" distB="0" distL="0" distR="0">
                        <wp:extent cx="1122045" cy="1022350"/>
                        <wp:effectExtent l="0" t="0" r="1905" b="6350"/>
                        <wp:docPr id="9" name="图片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图片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2045" cy="1022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A．①③  B．①③④  C．②③④  D．②④</w:t>
      </w:r>
    </w:p>
    <w:p>
      <w:pPr>
        <w:pStyle w:val="2"/>
        <w:ind w:firstLine="361" w:firstLineChars="20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sz w:val="18"/>
          <w:szCs w:val="18"/>
        </w:rPr>
        <w:t>24.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下边漫画所表现的调节不良情绪的方法是(　　)</w:t>
      </w:r>
    </w:p>
    <w:p>
      <w:pPr>
        <w:pStyle w:val="2"/>
        <w:ind w:firstLine="360" w:firstLineChars="20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A．合理宣泄法  B．转移注意法  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C．主动控制法   D．放松训练法</w:t>
      </w:r>
    </w:p>
    <w:p>
      <w:pPr>
        <w:pStyle w:val="2"/>
        <w:ind w:firstLine="361" w:firstLineChars="20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sz w:val="18"/>
          <w:szCs w:val="18"/>
        </w:rPr>
        <w:t>25.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考前尝试多做深呼吸，这种调节紧张情绪的方法是(　　)</w:t>
      </w:r>
    </w:p>
    <w:p>
      <w:pPr>
        <w:pStyle w:val="2"/>
        <w:ind w:firstLine="360" w:firstLineChars="20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   A．合理宣泄法  B．改变认知评价法  C．转移注意法  D．放松训练法</w:t>
      </w:r>
    </w:p>
    <w:p>
      <w:pPr>
        <w:pStyle w:val="2"/>
        <w:ind w:left="573" w:leftChars="146" w:hanging="266" w:hangingChars="147"/>
        <w:rPr>
          <w:rFonts w:hint="eastAsia" w:asciiTheme="minorEastAsia" w:hAnsiTheme="minorEastAsia" w:eastAsiaTheme="minorEastAsia" w:cstheme="minorEastAsia"/>
          <w:sz w:val="18"/>
          <w:szCs w:val="1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18"/>
          <w:szCs w:val="18"/>
        </w:rPr>
        <w:t xml:space="preserve"> 26.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 课间，张宾不小心把李斯的作业本碰掉在地上，李斯认为张宾是故意的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eastAsia="zh-CN"/>
        </w:rPr>
        <w:t>。</w:t>
      </w:r>
    </w:p>
    <w:p>
      <w:pPr>
        <w:pStyle w:val="2"/>
        <w:ind w:left="664" w:leftChars="316" w:firstLine="93" w:firstLineChars="52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一怒之下，打了张宾一拳，结果造成张宾右眼失明。这警示我们(　　) </w:t>
      </w:r>
    </w:p>
    <w:p>
      <w:pPr>
        <w:pStyle w:val="2"/>
        <w:ind w:firstLine="540" w:firstLineChars="30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①要适时运用情绪调控的方法，调节自己的情绪  </w:t>
      </w:r>
    </w:p>
    <w:p>
      <w:pPr>
        <w:pStyle w:val="2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      ②当愤怒情绪产生时要提醒自己，避免情绪失控　</w:t>
      </w:r>
    </w:p>
    <w:p>
      <w:pPr>
        <w:pStyle w:val="2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      ③要学会调节情绪，使自己成为情绪的主人　</w:t>
      </w:r>
    </w:p>
    <w:p>
      <w:pPr>
        <w:pStyle w:val="2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      ④青少年的情绪是无法调控的，尤其是在气头上</w:t>
      </w:r>
    </w:p>
    <w:p>
      <w:pPr>
        <w:pStyle w:val="2"/>
        <w:ind w:firstLine="540" w:firstLineChars="30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A．①③④  B．①②④  C．①②③  D．①②③④</w:t>
      </w:r>
    </w:p>
    <w:p>
      <w:pPr>
        <w:pStyle w:val="2"/>
        <w:ind w:left="254" w:leftChars="121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18"/>
          <w:szCs w:val="1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18"/>
          <w:szCs w:val="18"/>
        </w:rPr>
        <w:t xml:space="preserve"> 27.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青春并不意味着肆意放纵，总有一些基本规则不能违反，一些基本界限不能逾越。</w:t>
      </w:r>
    </w:p>
    <w:p>
      <w:pPr>
        <w:pStyle w:val="2"/>
        <w:ind w:left="254" w:leftChars="121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     这些规则和界限主要包括（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）</w:t>
      </w:r>
    </w:p>
    <w:p>
      <w:pPr>
        <w:pStyle w:val="2"/>
        <w:ind w:left="479" w:leftChars="228" w:firstLine="180" w:firstLineChars="10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①道德规范       ②法律法规       ③纪律章程         ④“帮派”约定</w:t>
      </w:r>
    </w:p>
    <w:p>
      <w:pPr>
        <w:pStyle w:val="2"/>
        <w:ind w:left="479" w:leftChars="228" w:firstLine="180" w:firstLineChars="10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A．①②③        B.①②④          C.①③④            D.②③④</w:t>
      </w:r>
    </w:p>
    <w:p>
      <w:pPr>
        <w:pStyle w:val="2"/>
        <w:ind w:left="597" w:leftChars="244" w:hanging="85" w:hangingChars="47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sz w:val="18"/>
          <w:szCs w:val="18"/>
        </w:rPr>
        <w:t>28.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 某中学老师在思想品德课堂上对初一8个班共370个学生作了自控力检测,统计结果显示：自控能力很强的有38人,约占总人数的10%;自制力较差和很差的为55人，约占总人数的15%。增强自控力，下列做法不可取的是(       )</w:t>
      </w:r>
    </w:p>
    <w:p>
      <w:pPr>
        <w:pStyle w:val="2"/>
        <w:ind w:left="479" w:leftChars="228" w:firstLine="180" w:firstLineChars="10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A.尝试不做某些事情，纠正自己的行为</w:t>
      </w:r>
    </w:p>
    <w:p>
      <w:pPr>
        <w:pStyle w:val="2"/>
        <w:ind w:left="479" w:leftChars="228" w:firstLine="180" w:firstLineChars="10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B.每天坚持做一些自己未能做到的事情</w:t>
      </w:r>
    </w:p>
    <w:p>
      <w:pPr>
        <w:pStyle w:val="2"/>
        <w:ind w:left="479" w:leftChars="228" w:firstLine="180" w:firstLineChars="10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C.对任何事情都不闻不问，视而不见</w:t>
      </w:r>
    </w:p>
    <w:p>
      <w:pPr>
        <w:pStyle w:val="2"/>
        <w:ind w:left="479" w:leftChars="228" w:firstLine="180" w:firstLineChars="10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D.认真记录一些自己平时不关注的事情</w:t>
      </w:r>
    </w:p>
    <w:p>
      <w:pPr>
        <w:pStyle w:val="2"/>
        <w:ind w:left="936" w:leftChars="277" w:hanging="354" w:hangingChars="196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sz w:val="18"/>
          <w:szCs w:val="18"/>
        </w:rPr>
        <w:t>29.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 巴尔扎克说：“只有那些晓得控制他们缺点，不让这些缺点控制自己的人，才是强者。”这句话告诉我们( )</w:t>
      </w:r>
    </w:p>
    <w:p>
      <w:pPr>
        <w:pStyle w:val="2"/>
        <w:ind w:left="479" w:leftChars="228" w:firstLine="180" w:firstLineChars="10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A．强者是没有缺点的         </w:t>
      </w:r>
    </w:p>
    <w:p>
      <w:pPr>
        <w:pStyle w:val="2"/>
        <w:ind w:left="479" w:leftChars="228" w:firstLine="180" w:firstLineChars="10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B．普通人无法控制自己的缺点</w:t>
      </w:r>
    </w:p>
    <w:p>
      <w:pPr>
        <w:pStyle w:val="2"/>
        <w:ind w:left="479" w:leftChars="228" w:firstLine="180" w:firstLineChars="10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C．当你有缺点时就不能成为强者</w:t>
      </w:r>
    </w:p>
    <w:p>
      <w:pPr>
        <w:pStyle w:val="2"/>
        <w:ind w:left="479" w:leftChars="228" w:firstLine="180" w:firstLineChars="10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D．要磨砺意志，不断增强自控力</w:t>
      </w:r>
    </w:p>
    <w:p>
      <w:pPr>
        <w:pStyle w:val="2"/>
        <w:ind w:left="716" w:leftChars="255" w:hanging="181" w:hangingChars="10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sz w:val="18"/>
          <w:szCs w:val="18"/>
        </w:rPr>
        <w:t>30.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 陈嘉庚先生创办厦门大学 ，把“自强不息，止于至善”定为校训，对每一位厦大学子来说，“自强不息，止于至善”的校训不仅是美好的愿望，更是鞭策的动力。“止于至善”(   ) </w:t>
      </w:r>
    </w:p>
    <w:p>
      <w:pPr>
        <w:pStyle w:val="2"/>
        <w:ind w:left="479" w:leftChars="228" w:firstLine="270" w:firstLineChars="15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①人的一种精神境界                      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 ②束缚着人的思想发展   </w:t>
      </w:r>
    </w:p>
    <w:p>
      <w:pPr>
        <w:pStyle w:val="2"/>
        <w:ind w:left="479" w:leftChars="228" w:firstLine="270" w:firstLineChars="15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③是一种“虽不能至，心向往之”的实践过程 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④是一种向往美好、永不言弃的精神状态</w:t>
      </w:r>
    </w:p>
    <w:p>
      <w:pPr>
        <w:pStyle w:val="2"/>
        <w:numPr>
          <w:ilvl w:val="0"/>
          <w:numId w:val="1"/>
        </w:numPr>
        <w:ind w:left="479" w:leftChars="228" w:firstLine="180" w:firstLineChars="10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①②③         B．②③④         C．①③④          D．①②④</w:t>
      </w:r>
    </w:p>
    <w:p>
      <w:pPr>
        <w:pStyle w:val="2"/>
        <w:numPr>
          <w:ilvl w:val="0"/>
          <w:numId w:val="0"/>
        </w:numPr>
        <w:ind w:firstLine="542" w:firstLineChars="300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18"/>
          <w:szCs w:val="18"/>
          <w:lang w:val="en-US" w:eastAsia="zh-CN"/>
        </w:rPr>
        <w:t>31.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情感和情绪也有区别，下列关于它们的区别说法错误的是（    ）</w:t>
      </w:r>
    </w:p>
    <w:p>
      <w:pPr>
        <w:pStyle w:val="2"/>
        <w:ind w:firstLine="361" w:firstLineChars="200"/>
        <w:rPr>
          <w:rFonts w:hint="eastAsia" w:asciiTheme="minorEastAsia" w:hAnsiTheme="minorEastAsia" w:eastAsiaTheme="minorEastAsia" w:cstheme="minorEastAsia"/>
          <w:b w:val="0"/>
          <w:bCs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18"/>
          <w:szCs w:val="1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18"/>
          <w:szCs w:val="18"/>
          <w:lang w:val="en-US" w:eastAsia="zh-CN"/>
        </w:rPr>
        <w:t xml:space="preserve">  A.情绪是短暂的，不稳定的                B.情绪会随着情境的改变而变化</w:t>
      </w:r>
    </w:p>
    <w:p>
      <w:pPr>
        <w:pStyle w:val="2"/>
        <w:ind w:firstLine="360" w:firstLineChars="200"/>
        <w:rPr>
          <w:rFonts w:hint="eastAsia" w:asciiTheme="minorEastAsia" w:hAnsiTheme="minorEastAsia" w:eastAsiaTheme="minorEastAsia" w:cstheme="minorEastAsia"/>
          <w:b w:val="0"/>
          <w:bCs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18"/>
          <w:szCs w:val="18"/>
          <w:lang w:val="en-US" w:eastAsia="zh-CN"/>
        </w:rPr>
        <w:t xml:space="preserve">   C.情感是我们生活中不断强化、逐渐积累的   D.情感容易变化</w:t>
      </w:r>
    </w:p>
    <w:p>
      <w:pPr>
        <w:pStyle w:val="2"/>
        <w:numPr>
          <w:ilvl w:val="0"/>
          <w:numId w:val="0"/>
        </w:numPr>
        <w:ind w:firstLine="542" w:firstLineChars="300"/>
        <w:rPr>
          <w:rFonts w:hint="eastAsia" w:asciiTheme="minorEastAsia" w:hAnsiTheme="minorEastAsia" w:eastAsiaTheme="minorEastAsia" w:cstheme="minorEastAsia"/>
          <w:b w:val="0"/>
          <w:bCs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18"/>
          <w:szCs w:val="18"/>
          <w:lang w:val="en-US" w:eastAsia="zh-CN"/>
        </w:rPr>
        <w:t>32.</w:t>
      </w:r>
      <w:r>
        <w:rPr>
          <w:rFonts w:hint="eastAsia" w:asciiTheme="minorEastAsia" w:hAnsiTheme="minorEastAsia" w:eastAsiaTheme="minorEastAsia" w:cstheme="minorEastAsia"/>
          <w:b w:val="0"/>
          <w:bCs/>
          <w:sz w:val="18"/>
          <w:szCs w:val="18"/>
          <w:lang w:val="en-US" w:eastAsia="zh-CN"/>
        </w:rPr>
        <w:t>七年级同学小林，每天睡前都要静思5分钟。这表明，他能够通过（   ）来端正自己的行为。</w:t>
      </w:r>
    </w:p>
    <w:p>
      <w:pPr>
        <w:pStyle w:val="2"/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18"/>
          <w:szCs w:val="18"/>
          <w:lang w:val="en-US" w:eastAsia="zh-CN"/>
        </w:rPr>
        <w:t xml:space="preserve">       A.自我观察  B 自我反省  C 互相比较  D 学会咨询</w:t>
      </w:r>
    </w:p>
    <w:p>
      <w:pPr>
        <w:pStyle w:val="2"/>
        <w:numPr>
          <w:ilvl w:val="0"/>
          <w:numId w:val="0"/>
        </w:numPr>
        <w:ind w:firstLine="542" w:firstLineChars="300"/>
        <w:rPr>
          <w:rFonts w:hint="eastAsia" w:asciiTheme="minorEastAsia" w:hAnsiTheme="minorEastAsia" w:eastAsiaTheme="minorEastAsia" w:cstheme="minorEastAsia"/>
          <w:b w:val="0"/>
          <w:bCs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18"/>
          <w:szCs w:val="18"/>
          <w:lang w:val="en-US" w:eastAsia="zh-CN"/>
        </w:rPr>
        <w:t>33.</w:t>
      </w:r>
      <w:r>
        <w:rPr>
          <w:rFonts w:hint="eastAsia" w:asciiTheme="minorEastAsia" w:hAnsiTheme="minorEastAsia" w:eastAsiaTheme="minorEastAsia" w:cstheme="minorEastAsia"/>
          <w:b w:val="0"/>
          <w:bCs/>
          <w:sz w:val="18"/>
          <w:szCs w:val="18"/>
          <w:lang w:val="en-US" w:eastAsia="zh-CN"/>
        </w:rPr>
        <w:t>“塞翁失马，焉知非福”的成语故事告诉我们，可以用（    ）来调节情绪</w:t>
      </w:r>
    </w:p>
    <w:p>
      <w:pPr>
        <w:pStyle w:val="2"/>
        <w:numPr>
          <w:ilvl w:val="0"/>
          <w:numId w:val="0"/>
        </w:numPr>
        <w:ind w:firstLine="720" w:firstLineChars="400"/>
        <w:rPr>
          <w:rFonts w:hint="eastAsia" w:asciiTheme="minorEastAsia" w:hAnsiTheme="minorEastAsia" w:eastAsiaTheme="minorEastAsia" w:cstheme="minorEastAsia"/>
          <w:b w:val="0"/>
          <w:bCs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18"/>
          <w:szCs w:val="18"/>
          <w:lang w:val="en-US" w:eastAsia="zh-CN"/>
        </w:rPr>
        <w:t>A.注意转移法   B  改变认知评价   C 意志控制法  D 情绪升华法</w:t>
      </w:r>
    </w:p>
    <w:p>
      <w:pPr>
        <w:pStyle w:val="2"/>
        <w:numPr>
          <w:ilvl w:val="0"/>
          <w:numId w:val="0"/>
        </w:numPr>
        <w:ind w:firstLine="542" w:firstLineChars="300"/>
        <w:rPr>
          <w:rFonts w:hint="eastAsia" w:asciiTheme="minorEastAsia" w:hAnsiTheme="minorEastAsia" w:eastAsiaTheme="minorEastAsia" w:cstheme="minorEastAsia"/>
          <w:b w:val="0"/>
          <w:bCs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18"/>
          <w:szCs w:val="18"/>
          <w:lang w:val="en-US" w:eastAsia="zh-CN"/>
        </w:rPr>
        <w:t>34.</w:t>
      </w:r>
      <w:r>
        <w:rPr>
          <w:rFonts w:hint="eastAsia" w:asciiTheme="minorEastAsia" w:hAnsiTheme="minorEastAsia" w:eastAsiaTheme="minorEastAsia" w:cstheme="minorEastAsia"/>
          <w:b w:val="0"/>
          <w:bCs/>
          <w:sz w:val="18"/>
          <w:szCs w:val="18"/>
          <w:lang w:val="en-US" w:eastAsia="zh-CN"/>
        </w:rPr>
        <w:t>下列与“谁言寸草心，报得三春晖”表达相同情感的诗句是（    ）</w:t>
      </w:r>
    </w:p>
    <w:p>
      <w:pPr>
        <w:pStyle w:val="2"/>
        <w:numPr>
          <w:ilvl w:val="0"/>
          <w:numId w:val="0"/>
        </w:numPr>
        <w:ind w:firstLine="900" w:firstLineChars="500"/>
        <w:rPr>
          <w:rFonts w:hint="eastAsia" w:asciiTheme="minorEastAsia" w:hAnsiTheme="minorEastAsia" w:eastAsiaTheme="minorEastAsia" w:cstheme="minorEastAsia"/>
          <w:b w:val="0"/>
          <w:bCs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18"/>
          <w:szCs w:val="18"/>
          <w:lang w:val="en-US" w:eastAsia="zh-CN"/>
        </w:rPr>
        <w:t>A.海内存知己，天涯若比邻      B.春蚕到死丝方尽，蜡炬成灰泪始干</w:t>
      </w:r>
    </w:p>
    <w:p>
      <w:pPr>
        <w:pStyle w:val="2"/>
        <w:numPr>
          <w:ilvl w:val="0"/>
          <w:numId w:val="0"/>
        </w:numPr>
        <w:ind w:firstLine="900" w:firstLineChars="500"/>
        <w:rPr>
          <w:rFonts w:hint="eastAsia" w:asciiTheme="minorEastAsia" w:hAnsiTheme="minorEastAsia" w:eastAsiaTheme="minorEastAsia" w:cstheme="minorEastAsia"/>
          <w:b w:val="0"/>
          <w:bCs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18"/>
          <w:szCs w:val="18"/>
          <w:lang w:val="en-US" w:eastAsia="zh-CN"/>
        </w:rPr>
        <w:t>C.野火烧不尽，春风吹又生      D.母亲，人间第一亲；母爱，人间第一情</w:t>
      </w:r>
    </w:p>
    <w:p>
      <w:pPr>
        <w:pStyle w:val="2"/>
        <w:numPr>
          <w:ilvl w:val="0"/>
          <w:numId w:val="0"/>
        </w:numPr>
        <w:ind w:firstLine="542" w:firstLineChars="300"/>
        <w:rPr>
          <w:rFonts w:hint="eastAsia" w:asciiTheme="minorEastAsia" w:hAnsiTheme="minorEastAsia" w:eastAsiaTheme="minorEastAsia" w:cstheme="minorEastAsia"/>
          <w:b w:val="0"/>
          <w:bCs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18"/>
          <w:szCs w:val="18"/>
          <w:lang w:val="en-US" w:eastAsia="zh-CN"/>
        </w:rPr>
        <w:t>35.</w:t>
      </w:r>
      <w:r>
        <w:rPr>
          <w:rFonts w:hint="eastAsia" w:asciiTheme="minorEastAsia" w:hAnsiTheme="minorEastAsia" w:eastAsiaTheme="minorEastAsia" w:cstheme="minorEastAsia"/>
          <w:b w:val="0"/>
          <w:bCs/>
          <w:sz w:val="18"/>
          <w:szCs w:val="18"/>
          <w:lang w:val="en-US" w:eastAsia="zh-CN"/>
        </w:rPr>
        <w:t>对待自己，我们有自尊感；取得成绩，我们有荣誉感、自豪感；犯了错误，我们有羞愧感。这些情感体验是（    ）</w:t>
      </w:r>
    </w:p>
    <w:p>
      <w:pPr>
        <w:pStyle w:val="2"/>
        <w:numPr>
          <w:ilvl w:val="0"/>
          <w:numId w:val="0"/>
        </w:numPr>
        <w:ind w:left="735" w:leftChars="0"/>
        <w:rPr>
          <w:rFonts w:hint="eastAsia" w:asciiTheme="minorEastAsia" w:hAnsiTheme="minorEastAsia" w:eastAsiaTheme="minorEastAsia" w:cstheme="minorEastAsia"/>
          <w:b w:val="0"/>
          <w:bCs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18"/>
          <w:szCs w:val="18"/>
          <w:lang w:val="en-US" w:eastAsia="zh-CN"/>
        </w:rPr>
        <w:t>A青少年特有的             B 一种消极的情感</w:t>
      </w:r>
    </w:p>
    <w:p>
      <w:pPr>
        <w:pStyle w:val="2"/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18"/>
          <w:szCs w:val="18"/>
          <w:lang w:val="en-US" w:eastAsia="zh-CN"/>
        </w:rPr>
        <w:t xml:space="preserve">        C.促进我们积极向上的动力   D负面情绪的表现</w:t>
      </w:r>
    </w:p>
    <w:p>
      <w:pPr>
        <w:pStyle w:val="2"/>
        <w:rPr>
          <w:rFonts w:ascii="Times New Roman" w:hAnsi="Times New Roman" w:cs="Times New Roman"/>
          <w:b/>
        </w:rPr>
      </w:pPr>
    </w:p>
    <w:p>
      <w:pPr>
        <w:pStyle w:val="2"/>
        <w:ind w:firstLine="422" w:firstLineChars="200"/>
        <w:rPr>
          <w:rFonts w:ascii="Times New Roman" w:hAnsi="Times New Roman" w:cs="Times New Roman"/>
          <w:b/>
        </w:rPr>
      </w:pPr>
    </w:p>
    <w:p>
      <w:pPr>
        <w:pStyle w:val="2"/>
        <w:rPr>
          <w:rFonts w:ascii="Times New Roman" w:hAnsi="Times New Roman" w:cs="Times New Roman"/>
          <w:b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/>
          <w:b/>
          <w:sz w:val="32"/>
          <w:szCs w:val="32"/>
        </w:rPr>
        <w:pict>
          <v:shape id="_x0000_s1034" o:spid="_x0000_s1034" o:spt="202" type="#_x0000_t202" style="position:absolute;left:0pt;margin-left:-35.3pt;margin-top:-32.2pt;height:642pt;width:40.35pt;z-index:251710464;mso-width-relative:page;mso-height-relative:page;" coordsize="21600,21600">
            <v:path/>
            <v:fill focussize="0,0"/>
            <v:stroke dashstyle="longDash"/>
            <v:imagedata o:title=""/>
            <o:lock v:ext="edit"/>
            <v:textbox style="layout-flow:vertical;mso-layout-flow-alt:bottom-to-top;">
              <w:txbxContent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学校：</w:t>
                  </w:r>
                  <w:r>
                    <w:rPr>
                      <w:rFonts w:hint="eastAsia"/>
                      <w:u w:val="single"/>
                    </w:rPr>
                    <w:t xml:space="preserve">                 </w:t>
                  </w:r>
                  <w:r>
                    <w:rPr>
                      <w:rFonts w:hint="eastAsia"/>
                    </w:rPr>
                    <w:t xml:space="preserve">    班级：</w:t>
                  </w:r>
                  <w:r>
                    <w:rPr>
                      <w:rFonts w:hint="eastAsia"/>
                      <w:u w:val="single"/>
                    </w:rPr>
                    <w:t xml:space="preserve">                     </w:t>
                  </w:r>
                  <w:r>
                    <w:rPr>
                      <w:rFonts w:hint="eastAsia"/>
                    </w:rPr>
                    <w:t xml:space="preserve">   姓名：</w:t>
                  </w:r>
                  <w:r>
                    <w:rPr>
                      <w:rFonts w:hint="eastAsia"/>
                      <w:u w:val="single"/>
                    </w:rPr>
                    <w:t xml:space="preserve">                   </w:t>
                  </w:r>
                  <w:r>
                    <w:rPr>
                      <w:rFonts w:hint="eastAsia"/>
                    </w:rPr>
                    <w:t xml:space="preserve">     学号：</w:t>
                  </w:r>
                  <w:r>
                    <w:rPr>
                      <w:rFonts w:hint="eastAsia"/>
                      <w:u w:val="single"/>
                    </w:rPr>
                    <w:t xml:space="preserve">                    </w:t>
                  </w:r>
                </w:p>
              </w:txbxContent>
            </v:textbox>
          </v:shape>
        </w:pict>
      </w:r>
      <w:r>
        <w:rPr>
          <w:rFonts w:hint="eastAsia" w:ascii="宋体" w:hAnsi="宋体" w:cs="宋体"/>
          <w:b/>
          <w:sz w:val="32"/>
          <w:szCs w:val="32"/>
        </w:rPr>
        <w:t>北京师范大学广州实验学校</w:t>
      </w: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2017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-2018</w:t>
      </w:r>
      <w:r>
        <w:rPr>
          <w:rFonts w:hint="eastAsia" w:ascii="宋体" w:hAnsi="宋体" w:cs="宋体"/>
          <w:b/>
          <w:sz w:val="32"/>
          <w:szCs w:val="32"/>
        </w:rPr>
        <w:t>学年第</w:t>
      </w:r>
      <w:r>
        <w:rPr>
          <w:rFonts w:hint="eastAsia" w:ascii="宋体" w:hAnsi="宋体" w:cs="宋体"/>
          <w:b/>
          <w:sz w:val="32"/>
          <w:szCs w:val="32"/>
          <w:lang w:eastAsia="zh-CN"/>
        </w:rPr>
        <w:t>二</w:t>
      </w:r>
      <w:r>
        <w:rPr>
          <w:rFonts w:hint="eastAsia" w:ascii="宋体" w:hAnsi="宋体" w:cs="宋体"/>
          <w:b/>
          <w:sz w:val="32"/>
          <w:szCs w:val="32"/>
        </w:rPr>
        <w:t>学期七年级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b/>
          <w:sz w:val="32"/>
          <w:szCs w:val="32"/>
        </w:rPr>
        <w:t>月阶段检测道德与法治试题</w:t>
      </w:r>
    </w:p>
    <w:p>
      <w:pPr>
        <w:spacing w:line="360" w:lineRule="auto"/>
        <w:jc w:val="center"/>
        <w:textAlignment w:val="center"/>
        <w:rPr>
          <w:rFonts w:ascii="Times New Roman" w:hAnsi="Times New Roman" w:cs="Times New Roman"/>
        </w:rPr>
      </w:pPr>
      <w:r>
        <w:rPr>
          <w:rFonts w:hint="eastAsia" w:ascii="宋体" w:hAnsi="宋体" w:cs="宋体"/>
          <w:sz w:val="24"/>
        </w:rPr>
        <w:t xml:space="preserve">命题：刘静      审题：刘丽芳    </w:t>
      </w:r>
    </w:p>
    <w:p>
      <w:pPr>
        <w:spacing w:line="360" w:lineRule="auto"/>
        <w:jc w:val="center"/>
        <w:textAlignment w:val="center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  <w:lang w:eastAsia="zh-CN"/>
        </w:rPr>
        <w:t>开卷</w:t>
      </w:r>
      <w:r>
        <w:rPr>
          <w:rFonts w:hint="eastAsia" w:asciiTheme="minorEastAsia" w:hAnsiTheme="minorEastAsia" w:eastAsiaTheme="minorEastAsia" w:cstheme="minorEastAsia"/>
          <w:sz w:val="24"/>
        </w:rPr>
        <w:t>部分，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2大题</w:t>
      </w:r>
      <w:r>
        <w:rPr>
          <w:rFonts w:hint="eastAsia" w:asciiTheme="minorEastAsia" w:hAnsiTheme="minorEastAsia" w:eastAsiaTheme="minorEastAsia" w:cstheme="minorEastAsia"/>
          <w:sz w:val="24"/>
        </w:rPr>
        <w:t>， 满分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4"/>
        </w:rPr>
        <w:t>分．考试用时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4"/>
        </w:rPr>
        <w:t>分钟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63" w:leftChars="0" w:right="0" w:rightChars="0" w:firstLine="0" w:firstLineChars="0"/>
        <w:jc w:val="both"/>
        <w:textAlignment w:val="center"/>
        <w:outlineLvl w:val="9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 xml:space="preserve">（15分）辨析题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63" w:leftChars="0" w:right="0" w:rightChars="0" w:firstLine="0" w:firstLineChars="0"/>
        <w:jc w:val="both"/>
        <w:textAlignment w:val="center"/>
        <w:outlineLvl w:val="9"/>
        <w:rPr>
          <w:rFonts w:hint="eastAsia" w:ascii="楷体" w:hAnsi="楷体" w:eastAsia="楷体" w:cs="楷体"/>
          <w:b w:val="0"/>
          <w:i w:val="0"/>
          <w:caps w:val="0"/>
          <w:color w:val="2C3544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背景材料：</w:t>
      </w:r>
      <w:r>
        <w:rPr>
          <w:rFonts w:hint="eastAsia" w:ascii="楷体" w:hAnsi="楷体" w:eastAsia="楷体" w:cs="楷体"/>
          <w:b w:val="0"/>
          <w:i w:val="0"/>
          <w:caps w:val="0"/>
          <w:color w:val="2C3544"/>
          <w:spacing w:val="0"/>
          <w:sz w:val="24"/>
          <w:szCs w:val="24"/>
          <w:shd w:val="clear" w:fill="FFFFFF"/>
        </w:rPr>
        <w:t>一项调查表明，近年来在中学生中“写情书”现 象较常见，一些同学精心 制作“情书”。他们有的用印有漂亮图案的信纸，画上一枝“丘比特箭”来表达爱意；也有的用彩笔画上一颗心来表连对对方的情意。即使平时写字歪歪扭扭的同学这时候也写得特别工整。“情书”内容不是流行的爱情歌词，便是表达爱慕的美词佳句。</w:t>
      </w:r>
      <w:r>
        <w:rPr>
          <w:rFonts w:hint="eastAsia" w:ascii="楷体" w:hAnsi="楷体" w:eastAsia="楷体" w:cs="楷体"/>
          <w:b w:val="0"/>
          <w:i w:val="0"/>
          <w:caps w:val="0"/>
          <w:color w:val="2C3544"/>
          <w:spacing w:val="0"/>
          <w:sz w:val="24"/>
          <w:szCs w:val="24"/>
          <w:shd w:val="clear" w:fill="FFFFFF"/>
          <w:lang w:eastAsia="zh-CN"/>
        </w:rPr>
        <w:t>有些同学认为，“写情书”的做法体现的是真正的爱情。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63" w:leftChars="0" w:right="0" w:rightChars="0" w:firstLine="0" w:firstLineChars="0"/>
        <w:jc w:val="both"/>
        <w:textAlignment w:val="center"/>
        <w:outlineLvl w:val="9"/>
        <w:rPr>
          <w:rFonts w:hint="eastAsia" w:ascii="楷体" w:hAnsi="楷体" w:eastAsia="楷体" w:cs="楷体"/>
          <w:b w:val="0"/>
          <w:i w:val="0"/>
          <w:caps w:val="0"/>
          <w:color w:val="2C3544"/>
          <w:spacing w:val="0"/>
          <w:sz w:val="21"/>
          <w:szCs w:val="21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63" w:leftChars="0" w:right="0" w:rightChars="0" w:firstLine="0" w:firstLineChars="0"/>
        <w:jc w:val="both"/>
        <w:textAlignment w:val="center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C3544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C3544"/>
          <w:spacing w:val="0"/>
          <w:sz w:val="21"/>
          <w:szCs w:val="21"/>
          <w:shd w:val="clear" w:fill="FFFFFF"/>
          <w:lang w:eastAsia="zh-CN"/>
        </w:rPr>
        <w:t>请评析这些同学的看法。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2C3544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2C3544"/>
          <w:spacing w:val="0"/>
          <w:sz w:val="21"/>
          <w:szCs w:val="21"/>
          <w:shd w:val="clear" w:fill="FFFFFF"/>
          <w:lang w:val="en-US" w:eastAsia="zh-CN"/>
        </w:rPr>
        <w:t>15分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2C3544"/>
          <w:spacing w:val="0"/>
          <w:sz w:val="21"/>
          <w:szCs w:val="21"/>
          <w:shd w:val="clear" w:fill="FFFFFF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63" w:leftChars="0" w:right="0" w:rightChars="0" w:firstLine="0" w:firstLineChars="0"/>
        <w:jc w:val="both"/>
        <w:textAlignment w:val="center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C3544"/>
          <w:spacing w:val="0"/>
          <w:sz w:val="21"/>
          <w:szCs w:val="21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63" w:leftChars="0" w:right="0" w:rightChars="0" w:firstLine="0" w:firstLineChars="0"/>
        <w:jc w:val="both"/>
        <w:textAlignment w:val="center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C3544"/>
          <w:spacing w:val="0"/>
          <w:sz w:val="21"/>
          <w:szCs w:val="21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63" w:leftChars="0" w:right="0" w:rightChars="0" w:firstLine="0" w:firstLineChars="0"/>
        <w:jc w:val="both"/>
        <w:textAlignment w:val="center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C3544"/>
          <w:spacing w:val="0"/>
          <w:sz w:val="21"/>
          <w:szCs w:val="21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63" w:leftChars="0" w:right="0" w:rightChars="0" w:firstLine="0" w:firstLineChars="0"/>
        <w:jc w:val="both"/>
        <w:textAlignment w:val="center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C3544"/>
          <w:spacing w:val="0"/>
          <w:sz w:val="21"/>
          <w:szCs w:val="21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63" w:leftChars="0" w:right="0" w:rightChars="0" w:firstLine="0" w:firstLineChars="0"/>
        <w:jc w:val="both"/>
        <w:textAlignment w:val="center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C3544"/>
          <w:spacing w:val="0"/>
          <w:sz w:val="21"/>
          <w:szCs w:val="21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63" w:leftChars="0" w:right="0" w:rightChars="0" w:firstLine="0" w:firstLineChars="0"/>
        <w:jc w:val="both"/>
        <w:textAlignment w:val="center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C3544"/>
          <w:spacing w:val="0"/>
          <w:sz w:val="21"/>
          <w:szCs w:val="21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63" w:leftChars="0" w:right="0" w:rightChars="0" w:firstLine="0" w:firstLineChars="0"/>
        <w:jc w:val="both"/>
        <w:textAlignment w:val="center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C3544"/>
          <w:spacing w:val="0"/>
          <w:sz w:val="21"/>
          <w:szCs w:val="21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63" w:leftChars="0" w:right="0" w:rightChars="0" w:firstLine="0" w:firstLineChars="0"/>
        <w:jc w:val="both"/>
        <w:textAlignment w:val="center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C3544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63" w:leftChars="0" w:right="0" w:rightChars="0" w:firstLine="0" w:firstLineChars="0"/>
        <w:jc w:val="both"/>
        <w:textAlignment w:val="center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C3544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63" w:leftChars="0" w:right="0" w:rightChars="0" w:firstLine="0" w:firstLineChars="0"/>
        <w:jc w:val="both"/>
        <w:textAlignment w:val="center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C3544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63" w:leftChars="0" w:right="0" w:rightChars="0" w:firstLine="0" w:firstLineChars="0"/>
        <w:jc w:val="both"/>
        <w:textAlignment w:val="center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C3544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63" w:leftChars="0" w:right="0" w:rightChars="0" w:firstLine="0" w:firstLineChars="0"/>
        <w:jc w:val="both"/>
        <w:textAlignment w:val="center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C3544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63" w:leftChars="0" w:right="0" w:rightChars="0" w:firstLine="0" w:firstLineChars="0"/>
        <w:jc w:val="both"/>
        <w:textAlignment w:val="center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C3544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63" w:leftChars="0" w:right="0" w:rightChars="0" w:firstLine="0" w:firstLineChars="0"/>
        <w:jc w:val="both"/>
        <w:textAlignment w:val="center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C3544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63" w:leftChars="0" w:right="0" w:rightChars="0" w:firstLine="0" w:firstLineChars="0"/>
        <w:jc w:val="both"/>
        <w:textAlignment w:val="center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C3544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63" w:leftChars="0" w:right="0" w:rightChars="0" w:firstLine="0" w:firstLineChars="0"/>
        <w:jc w:val="both"/>
        <w:textAlignment w:val="center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C3544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63" w:leftChars="0" w:right="0" w:rightChars="0" w:firstLine="0" w:firstLineChars="0"/>
        <w:jc w:val="both"/>
        <w:textAlignment w:val="center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C3544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63" w:leftChars="0" w:right="0" w:rightChars="0" w:firstLine="0" w:firstLineChars="0"/>
        <w:jc w:val="both"/>
        <w:textAlignment w:val="center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C3544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63" w:leftChars="0" w:right="0" w:rightChars="0" w:firstLine="0" w:firstLineChars="0"/>
        <w:jc w:val="both"/>
        <w:textAlignment w:val="center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C3544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63" w:leftChars="0" w:right="0" w:rightChars="0" w:firstLine="0" w:firstLineChars="0"/>
        <w:jc w:val="both"/>
        <w:textAlignment w:val="center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C3544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63" w:leftChars="0" w:right="0" w:rightChars="0" w:firstLine="0" w:firstLineChars="0"/>
        <w:jc w:val="both"/>
        <w:textAlignment w:val="center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C3544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63" w:leftChars="0" w:right="0" w:rightChars="0" w:firstLine="0" w:firstLineChars="0"/>
        <w:jc w:val="both"/>
        <w:textAlignment w:val="center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C3544"/>
          <w:spacing w:val="0"/>
          <w:sz w:val="21"/>
          <w:szCs w:val="21"/>
          <w:shd w:val="clear" w:fill="FFFFFF"/>
          <w:lang w:val="en-US" w:eastAsia="zh-CN"/>
        </w:rPr>
      </w:pPr>
    </w:p>
    <w:p>
      <w:pPr>
        <w:pStyle w:val="2"/>
        <w:rPr>
          <w:rFonts w:hint="eastAsia" w:ascii="楷体" w:hAnsi="楷体" w:eastAsia="楷体" w:cs="楷体"/>
          <w:b/>
          <w:lang w:val="en-US" w:eastAsia="zh-CN"/>
        </w:rPr>
      </w:pPr>
    </w:p>
    <w:p>
      <w:pPr>
        <w:pStyle w:val="2"/>
        <w:ind w:left="420" w:left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  <w:t>37.</w:t>
      </w:r>
      <w:r>
        <w:rPr>
          <w:rFonts w:hint="eastAsia" w:ascii="楷体" w:hAnsi="楷体" w:eastAsia="楷体" w:cs="楷体"/>
          <w:b/>
          <w:sz w:val="24"/>
          <w:szCs w:val="24"/>
        </w:rPr>
        <w:t>（1</w:t>
      </w:r>
      <w: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 w:cs="楷体"/>
          <w:b/>
          <w:sz w:val="24"/>
          <w:szCs w:val="24"/>
        </w:rPr>
        <w:t>分）</w:t>
      </w:r>
      <w:r>
        <w:rPr>
          <w:rFonts w:hint="eastAsia" w:ascii="楷体" w:hAnsi="楷体" w:eastAsia="楷体" w:cs="楷体"/>
          <w:color w:val="000000"/>
          <w:sz w:val="24"/>
          <w:szCs w:val="24"/>
        </w:rPr>
        <w:t xml:space="preserve">期中考试成绩下来了，小洪考得不好，想到回家要挨妈妈批评心里很难过，同桌的小林考得不错，他不禁喜形于色，大声对周围的同学说：“我妈早说了，如果这次考好了，就给我买我想要的漫画书，到时候借给你们看。”小洪听到这话，一声不响地走了…… </w:t>
      </w:r>
    </w:p>
    <w:p>
      <w:pPr>
        <w:pStyle w:val="2"/>
        <w:ind w:firstLine="420" w:firstLineChars="200"/>
        <w:rPr>
          <w:rFonts w:hAnsi="宋体" w:cs="Times New Roman"/>
          <w:color w:val="000000"/>
        </w:rPr>
      </w:pPr>
      <w:r>
        <w:rPr>
          <w:rFonts w:hint="eastAsia" w:hAnsi="宋体" w:cs="Times New Roman"/>
          <w:color w:val="000000"/>
        </w:rPr>
        <w:t>(1)小林当时的情绪表达是否合适？ 为什么？（6分）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numPr>
          <w:ilvl w:val="0"/>
          <w:numId w:val="3"/>
        </w:numPr>
        <w:ind w:firstLine="420" w:firstLineChars="200"/>
        <w:rPr>
          <w:rFonts w:hint="eastAsia" w:hAnsi="宋体" w:cs="Times New Roman"/>
          <w:color w:val="000000"/>
          <w:lang w:eastAsia="zh-CN"/>
        </w:rPr>
      </w:pPr>
      <w:r>
        <w:rPr>
          <w:rFonts w:hint="eastAsia" w:hAnsi="宋体" w:cs="Times New Roman"/>
          <w:color w:val="000000"/>
          <w:lang w:eastAsia="zh-CN"/>
        </w:rPr>
        <w:t>你能想象小洪当时的心情吗？（</w:t>
      </w:r>
      <w:r>
        <w:rPr>
          <w:rFonts w:hint="eastAsia" w:hAnsi="宋体" w:cs="Times New Roman"/>
          <w:color w:val="000000"/>
          <w:lang w:val="en-US" w:eastAsia="zh-CN"/>
        </w:rPr>
        <w:t>3分</w:t>
      </w:r>
      <w:r>
        <w:rPr>
          <w:rFonts w:hint="eastAsia" w:hAnsi="宋体" w:cs="Times New Roman"/>
          <w:color w:val="000000"/>
          <w:lang w:eastAsia="zh-CN"/>
        </w:rPr>
        <w:t>）</w:t>
      </w:r>
    </w:p>
    <w:p>
      <w:pPr>
        <w:pStyle w:val="2"/>
        <w:numPr>
          <w:ilvl w:val="0"/>
          <w:numId w:val="0"/>
        </w:numPr>
        <w:rPr>
          <w:rFonts w:hAnsi="宋体" w:cs="Times New Roman"/>
          <w:color w:val="000000"/>
        </w:rPr>
      </w:pPr>
    </w:p>
    <w:p>
      <w:pPr>
        <w:pStyle w:val="2"/>
        <w:numPr>
          <w:ilvl w:val="0"/>
          <w:numId w:val="0"/>
        </w:numPr>
        <w:rPr>
          <w:rFonts w:hAnsi="宋体" w:cs="Times New Roman"/>
          <w:color w:val="000000"/>
        </w:rPr>
      </w:pPr>
    </w:p>
    <w:p>
      <w:pPr>
        <w:pStyle w:val="2"/>
        <w:numPr>
          <w:ilvl w:val="0"/>
          <w:numId w:val="0"/>
        </w:numPr>
        <w:rPr>
          <w:rFonts w:hAnsi="宋体" w:cs="Times New Roman"/>
          <w:color w:val="000000"/>
        </w:rPr>
      </w:pPr>
    </w:p>
    <w:p>
      <w:pPr>
        <w:pStyle w:val="2"/>
        <w:numPr>
          <w:ilvl w:val="0"/>
          <w:numId w:val="0"/>
        </w:numPr>
        <w:rPr>
          <w:rFonts w:hAnsi="宋体" w:cs="Times New Roman"/>
          <w:color w:val="000000"/>
        </w:rPr>
      </w:pPr>
    </w:p>
    <w:p>
      <w:pPr>
        <w:pStyle w:val="2"/>
        <w:numPr>
          <w:ilvl w:val="0"/>
          <w:numId w:val="0"/>
        </w:numPr>
        <w:rPr>
          <w:rFonts w:hAnsi="宋体" w:cs="Times New Roman"/>
          <w:color w:val="000000"/>
        </w:rPr>
      </w:pPr>
    </w:p>
    <w:p>
      <w:pPr>
        <w:pStyle w:val="2"/>
        <w:numPr>
          <w:ilvl w:val="0"/>
          <w:numId w:val="0"/>
        </w:numPr>
        <w:rPr>
          <w:rFonts w:hAnsi="宋体" w:cs="Times New Roman"/>
          <w:color w:val="000000"/>
        </w:rPr>
      </w:pPr>
    </w:p>
    <w:p>
      <w:pPr>
        <w:pStyle w:val="2"/>
        <w:numPr>
          <w:ilvl w:val="0"/>
          <w:numId w:val="3"/>
        </w:numPr>
        <w:ind w:firstLine="420" w:firstLineChars="200"/>
        <w:rPr>
          <w:rFonts w:hAnsi="宋体" w:cs="Times New Roman"/>
          <w:color w:val="000000"/>
        </w:rPr>
      </w:pPr>
      <w:r>
        <w:rPr>
          <w:rFonts w:hint="eastAsia" w:hAnsi="宋体" w:cs="Times New Roman"/>
          <w:color w:val="000000"/>
        </w:rPr>
        <w:t>如果你</w:t>
      </w:r>
      <w:bookmarkStart w:id="0" w:name="_GoBack"/>
      <w:bookmarkEnd w:id="0"/>
      <w:r>
        <w:rPr>
          <w:rFonts w:hint="eastAsia" w:hAnsi="宋体" w:cs="Times New Roman"/>
          <w:color w:val="000000"/>
        </w:rPr>
        <w:t>是小洪的好朋友，请你为小洪调节情绪提几点建议？ （6分）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ind w:firstLine="420" w:firstLineChars="200"/>
        <w:rPr>
          <w:rFonts w:ascii="Times New Roman" w:hAnsi="Times New Roman" w:cs="Times New Roman"/>
        </w:rPr>
      </w:pPr>
    </w:p>
    <w:p>
      <w:pPr>
        <w:rPr>
          <w:rFonts w:ascii="宋体" w:hAnsi="宋体"/>
          <w:sz w:val="24"/>
          <w:szCs w:val="28"/>
        </w:rPr>
      </w:pPr>
    </w:p>
    <w:sectPr>
      <w:headerReference r:id="rId3" w:type="default"/>
      <w:footerReference r:id="rId4" w:type="default"/>
      <w:pgSz w:w="20639" w:h="14572" w:orient="landscape"/>
      <w:pgMar w:top="720" w:right="720" w:bottom="720" w:left="720" w:header="851" w:footer="992" w:gutter="0"/>
      <w:pgNumType w:fmt="decimal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4230" w:firstLineChars="2350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  <w:sdt>
      <w:sdtPr>
        <w:id w:val="23281840"/>
        <w:docPartObj>
          <w:docPartGallery w:val="autotext"/>
        </w:docPartObj>
      </w:sdtPr>
      <w:sdtContent>
        <w:r>
          <w:rPr>
            <w:rFonts w:hint="eastAsia"/>
          </w:rPr>
          <w:t xml:space="preserve">                                                                                                </w:t>
        </w:r>
      </w:sdtContent>
    </w:sdt>
  </w:p>
  <w:p>
    <w:pPr>
      <w:pStyle w:val="4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7740" w:firstLineChars="4300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北京师范大学广州实验学校  七年级道德与法治试题     </w:t>
    </w:r>
  </w:p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3326CC"/>
    <w:multiLevelType w:val="singleLevel"/>
    <w:tmpl w:val="D03326CC"/>
    <w:lvl w:ilvl="0" w:tentative="0">
      <w:start w:val="1"/>
      <w:numFmt w:val="upperLetter"/>
      <w:suff w:val="nothing"/>
      <w:lvlText w:val="%1．"/>
      <w:lvlJc w:val="left"/>
    </w:lvl>
  </w:abstractNum>
  <w:abstractNum w:abstractNumId="1">
    <w:nsid w:val="0A6F301C"/>
    <w:multiLevelType w:val="singleLevel"/>
    <w:tmpl w:val="0A6F301C"/>
    <w:lvl w:ilvl="0" w:tentative="0">
      <w:start w:val="2"/>
      <w:numFmt w:val="decimal"/>
      <w:lvlText w:val="(%1)"/>
      <w:lvlJc w:val="left"/>
      <w:pPr>
        <w:tabs>
          <w:tab w:val="left" w:pos="312"/>
        </w:tabs>
      </w:pPr>
    </w:lvl>
  </w:abstractNum>
  <w:abstractNum w:abstractNumId="2">
    <w:nsid w:val="4743EA2A"/>
    <w:multiLevelType w:val="singleLevel"/>
    <w:tmpl w:val="4743EA2A"/>
    <w:lvl w:ilvl="0" w:tentative="0">
      <w:start w:val="36"/>
      <w:numFmt w:val="decimal"/>
      <w:lvlText w:val="%1."/>
      <w:lvlJc w:val="left"/>
      <w:pPr>
        <w:tabs>
          <w:tab w:val="left" w:pos="312"/>
        </w:tabs>
        <w:ind w:left="360" w:leftChars="0" w:firstLine="0" w:firstLineChars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A531B"/>
    <w:rsid w:val="00070E44"/>
    <w:rsid w:val="000823AD"/>
    <w:rsid w:val="000A1168"/>
    <w:rsid w:val="001436EE"/>
    <w:rsid w:val="001A6588"/>
    <w:rsid w:val="001F6768"/>
    <w:rsid w:val="00291BFA"/>
    <w:rsid w:val="002C79AD"/>
    <w:rsid w:val="00307284"/>
    <w:rsid w:val="003F1B78"/>
    <w:rsid w:val="00456F15"/>
    <w:rsid w:val="0049591A"/>
    <w:rsid w:val="004A531B"/>
    <w:rsid w:val="005039EF"/>
    <w:rsid w:val="0056539B"/>
    <w:rsid w:val="00570F77"/>
    <w:rsid w:val="005B0858"/>
    <w:rsid w:val="005D5623"/>
    <w:rsid w:val="005E0199"/>
    <w:rsid w:val="0061122C"/>
    <w:rsid w:val="00704364"/>
    <w:rsid w:val="00714DD9"/>
    <w:rsid w:val="0074584A"/>
    <w:rsid w:val="00785A89"/>
    <w:rsid w:val="007C6E28"/>
    <w:rsid w:val="008060D2"/>
    <w:rsid w:val="00815391"/>
    <w:rsid w:val="0081637A"/>
    <w:rsid w:val="00821A29"/>
    <w:rsid w:val="00830C90"/>
    <w:rsid w:val="00915DA1"/>
    <w:rsid w:val="00987A3B"/>
    <w:rsid w:val="009936E6"/>
    <w:rsid w:val="00A86EF7"/>
    <w:rsid w:val="00AA1628"/>
    <w:rsid w:val="00B67574"/>
    <w:rsid w:val="00C16252"/>
    <w:rsid w:val="00C715C7"/>
    <w:rsid w:val="00C82CB4"/>
    <w:rsid w:val="00C94EF5"/>
    <w:rsid w:val="00CF3061"/>
    <w:rsid w:val="00CF3932"/>
    <w:rsid w:val="00D372C4"/>
    <w:rsid w:val="00D66296"/>
    <w:rsid w:val="00D77F38"/>
    <w:rsid w:val="00DA355A"/>
    <w:rsid w:val="00E44F2B"/>
    <w:rsid w:val="00E67692"/>
    <w:rsid w:val="00EC01CC"/>
    <w:rsid w:val="00F24A85"/>
    <w:rsid w:val="066677B5"/>
    <w:rsid w:val="0A403A71"/>
    <w:rsid w:val="0AFE0C54"/>
    <w:rsid w:val="1757029E"/>
    <w:rsid w:val="23711384"/>
    <w:rsid w:val="269A5B4D"/>
    <w:rsid w:val="293B7D7B"/>
    <w:rsid w:val="2BE3227A"/>
    <w:rsid w:val="30D31A50"/>
    <w:rsid w:val="32A43B81"/>
    <w:rsid w:val="32BD3B7A"/>
    <w:rsid w:val="335E0D83"/>
    <w:rsid w:val="3B631B3A"/>
    <w:rsid w:val="45E06583"/>
    <w:rsid w:val="471E1031"/>
    <w:rsid w:val="52532894"/>
    <w:rsid w:val="541A0883"/>
    <w:rsid w:val="5EC545E9"/>
    <w:rsid w:val="62A41F0E"/>
    <w:rsid w:val="675A1340"/>
    <w:rsid w:val="69807C11"/>
    <w:rsid w:val="6EDC1CD6"/>
    <w:rsid w:val="78A6024C"/>
    <w:rsid w:val="7C8600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99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纯文本 Char"/>
    <w:basedOn w:val="6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9">
    <w:name w:val="批注框文本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纯文本 Char1"/>
    <w:basedOn w:val="6"/>
    <w:semiHidden/>
    <w:qFormat/>
    <w:uiPriority w:val="99"/>
    <w:rPr>
      <w:rFonts w:ascii="宋体" w:hAnsi="Courier New" w:cs="Courier New"/>
      <w:szCs w:val="21"/>
    </w:rPr>
  </w:style>
  <w:style w:type="character" w:customStyle="1" w:styleId="11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file:///C:\Users\Administrator\Desktop\&#19971;&#19979;&#24605;&#21697;&#65288;&#20154;&#25945;&#65289;&#32451;&#38383;&#32771;%20&#25945;&#29992;2016&#30003;%20&#22806;&#27966;&#31295;&#22238;&#26469;&#20570;&#25945;&#29992;\4C.TIF" TargetMode="External"/><Relationship Id="rId8" Type="http://schemas.openxmlformats.org/officeDocument/2006/relationships/image" Target="media/image2.png"/><Relationship Id="rId7" Type="http://schemas.openxmlformats.org/officeDocument/2006/relationships/image" Target="file:///C:\Users\Administrator\Desktop\&#19971;&#19979;&#24605;&#21697;&#65288;&#20154;&#25945;&#65289;&#32451;&#38383;&#32771;%20&#25945;&#29992;2016&#30003;%20&#22806;&#27966;&#31295;&#22238;&#26469;&#20570;&#25945;&#29992;\A1.TIF" TargetMode="Externa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file:///C:\Users\Administrator\Desktop\&#19971;&#19979;&#24605;&#21697;&#65288;&#20154;&#25945;&#65289;&#32451;&#38383;&#32771;%20&#25945;&#29992;2016&#30003;%20&#22806;&#27966;&#31295;&#22238;&#26469;&#20570;&#25945;&#29992;\70.TIF" TargetMode="Externa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33"/>
    <customShpInfo spid="_x0000_s1027"/>
    <customShpInfo spid="_x0000_s1029"/>
    <customShpInfo spid="_x0000_s1032"/>
    <customShpInfo spid="_x0000_s1031"/>
    <customShpInfo spid="_x0000_s103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DDF16E-477D-4A67-87F9-817D410E63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778</Words>
  <Characters>4440</Characters>
  <Lines>37</Lines>
  <Paragraphs>10</Paragraphs>
  <ScaleCrop>false</ScaleCrop>
  <LinksUpToDate>false</LinksUpToDate>
  <CharactersWithSpaces>5208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2017-03-14T01:06:00Z</dcterms:created>
  <dc:creator>de</dc:creator>
  <cp:lastModifiedBy>静儿</cp:lastModifiedBy>
  <cp:lastPrinted>2018-03-26T02:28:00Z</cp:lastPrinted>
  <dcterms:modified xsi:type="dcterms:W3CDTF">2018-03-26T08:17:32Z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2052-10.1.0.7224</vt:lpwstr>
  </property>
</Properties>
</file>