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152400</wp:posOffset>
                </wp:positionV>
                <wp:extent cx="0" cy="8620125"/>
                <wp:effectExtent l="5080" t="0" r="13970" b="9525"/>
                <wp:wrapNone/>
                <wp:docPr id="5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20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-9.4pt;margin-top:12pt;height:678.75pt;width:0pt;z-index:251663360;mso-width-relative:page;mso-height-relative:page;" filled="f" stroked="t" coordsize="21600,21600" o:gfxdata="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/xaWnZAAAACwEAAA8AAAAAAAAA&#10;AQAgAAAAIgAAAGRycy9kb3ducmV2LnhtbFBLAQIUABQAAAAIAIdO4kBd2RKw1wEAAJQDAAAOAAAA&#10;AAAAAAEAIAAAACgBAABkcnMvZTJvRG9jLnhtbFBLBQYAAAAABgAGAFkBAABxBQAAAAA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28"/>
        </w:rPr>
        <w:t>201</w:t>
      </w:r>
      <w:r>
        <w:rPr>
          <w:rFonts w:hint="eastAsia"/>
          <w:b/>
          <w:sz w:val="28"/>
          <w:lang w:val="en-US" w:eastAsia="zh-CN"/>
        </w:rPr>
        <w:t>7</w:t>
      </w:r>
      <w:r>
        <w:rPr>
          <w:rFonts w:hint="eastAsia"/>
          <w:b/>
          <w:sz w:val="28"/>
        </w:rPr>
        <w:t>-201</w:t>
      </w:r>
      <w:r>
        <w:rPr>
          <w:rFonts w:hint="eastAsia"/>
          <w:b/>
          <w:sz w:val="28"/>
          <w:lang w:val="en-US" w:eastAsia="zh-CN"/>
        </w:rPr>
        <w:t>8</w:t>
      </w:r>
      <w:r>
        <w:rPr>
          <w:rFonts w:hint="eastAsia"/>
          <w:b/>
          <w:sz w:val="28"/>
        </w:rPr>
        <w:t>学年第</w:t>
      </w:r>
      <w:r>
        <w:rPr>
          <w:rFonts w:hint="eastAsia"/>
          <w:b/>
          <w:sz w:val="28"/>
          <w:lang w:val="en-US" w:eastAsia="zh-CN"/>
        </w:rPr>
        <w:t>2</w:t>
      </w:r>
      <w:r>
        <w:rPr>
          <w:rFonts w:hint="eastAsia"/>
          <w:b/>
          <w:sz w:val="28"/>
        </w:rPr>
        <w:t>学期北京师范大学广州实验学校期中检测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八</w:t>
      </w:r>
      <w:r>
        <w:rPr>
          <w:rFonts w:hint="eastAsia" w:ascii="宋体" w:hAnsi="宋体"/>
          <w:b/>
          <w:sz w:val="32"/>
          <w:szCs w:val="32"/>
        </w:rPr>
        <w:t xml:space="preserve">年级 </w:t>
      </w:r>
      <w:r>
        <w:rPr>
          <w:rFonts w:hint="eastAsia" w:ascii="宋体" w:hAnsi="宋体"/>
          <w:b/>
          <w:sz w:val="32"/>
          <w:szCs w:val="32"/>
          <w:lang w:eastAsia="zh-CN"/>
        </w:rPr>
        <w:t>历史</w:t>
      </w:r>
      <w:r>
        <w:rPr>
          <w:rFonts w:hint="eastAsia" w:ascii="宋体" w:hAnsi="宋体"/>
          <w:b/>
          <w:sz w:val="32"/>
          <w:szCs w:val="32"/>
        </w:rPr>
        <w:t>(问卷）</w:t>
      </w:r>
    </w:p>
    <w:p>
      <w:pPr>
        <w:jc w:val="center"/>
        <w:rPr>
          <w:rFonts w:hint="eastAsia"/>
          <w:sz w:val="24"/>
        </w:rPr>
      </w:pPr>
      <w:r>
        <w:rPr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-581660</wp:posOffset>
                </wp:positionH>
                <wp:positionV relativeFrom="paragraph">
                  <wp:posOffset>45085</wp:posOffset>
                </wp:positionV>
                <wp:extent cx="512445" cy="7248525"/>
                <wp:effectExtent l="0" t="0" r="1905" b="952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" cy="724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学校：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 班级：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姓名：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  学号：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</w:t>
                            </w: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45.8pt;margin-top:3.55pt;height:570.75pt;width:40.35pt;z-index:251659264;mso-width-relative:page;mso-height-relative:page;" fillcolor="#FFFFFF" filled="t" stroked="f" coordsize="21600,21600" o:gfxdata="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ITVvItkAAAALAQAADwAAAAAAAAABACAAAAAiAAAAZHJzL2Rvd25yZXYueG1sUEsBAhQAFAAA&#10;AAgAh07iQHtZVqi1AQAAQQMAAA4AAAAAAAAAAQAgAAAAKAEAAGRycy9lMm9Eb2MueG1sUEsFBgAA&#10;AAAGAAYAWQEAAE8FAAAAAA==&#10;">
                <v:fill on="t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学校：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</w:rPr>
                        <w:t xml:space="preserve">    班级：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hint="eastAsia"/>
                        </w:rPr>
                        <w:t xml:space="preserve">   姓名：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</w:t>
                      </w:r>
                      <w:r>
                        <w:rPr>
                          <w:rFonts w:hint="eastAsia"/>
                        </w:rPr>
                        <w:t xml:space="preserve">     学号：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命题人：邓颖欣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总分：</w:t>
      </w:r>
      <w:r>
        <w:rPr>
          <w:rFonts w:hint="eastAsia"/>
          <w:sz w:val="24"/>
          <w:lang w:val="en-US" w:eastAsia="zh-CN"/>
        </w:rPr>
        <w:t>60</w:t>
      </w:r>
      <w:r>
        <w:rPr>
          <w:rFonts w:hint="eastAsia"/>
          <w:sz w:val="24"/>
        </w:rPr>
        <w:t>分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注意事项：</w:t>
      </w:r>
    </w:p>
    <w:p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 xml:space="preserve">答题前，考生务必将密封线内的项目填写清楚，密封线内不要答题。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Cs w:val="21"/>
        </w:rPr>
      </w:pPr>
      <w:r>
        <w:rPr>
          <w:rFonts w:hint="eastAsia"/>
          <w:szCs w:val="21"/>
        </w:rPr>
        <w:t>用黑色墨水钢笔或黑色笔芯圆珠笔答题。</w:t>
      </w:r>
    </w:p>
    <w:p>
      <w:pPr>
        <w:numPr>
          <w:ilvl w:val="0"/>
          <w:numId w:val="1"/>
        </w:numPr>
        <w:ind w:left="0" w:leftChars="0" w:firstLine="0" w:firstLineChars="0"/>
        <w:rPr>
          <w:szCs w:val="21"/>
        </w:rPr>
      </w:pPr>
      <w:r>
        <w:rPr>
          <w:rFonts w:hint="eastAsia"/>
          <w:szCs w:val="21"/>
        </w:rPr>
        <w:t>所有题目请在规定的答题卡上做答，否则无效。</w:t>
      </w:r>
    </w:p>
    <w:p>
      <w:pPr>
        <w:widowControl/>
        <w:spacing w:line="408" w:lineRule="auto"/>
        <w:jc w:val="center"/>
        <w:rPr>
          <w:rFonts w:ascii="Times New Roman" w:hAnsi="Times New Roman"/>
          <w:b/>
          <w:bCs/>
          <w:sz w:val="22"/>
          <w:szCs w:val="24"/>
        </w:rPr>
      </w:pPr>
      <w:r>
        <w:rPr>
          <w:rFonts w:hint="eastAsia" w:ascii="Times New Roman" w:hAnsi="Times New Roman"/>
          <w:b/>
          <w:bCs/>
          <w:sz w:val="22"/>
          <w:szCs w:val="24"/>
        </w:rPr>
        <w:t>选</w:t>
      </w:r>
      <w:r>
        <w:rPr>
          <w:rFonts w:ascii="Times New Roman" w:hAnsi="Times New Roman"/>
          <w:b/>
          <w:bCs/>
          <w:sz w:val="22"/>
          <w:szCs w:val="24"/>
        </w:rPr>
        <w:t>择题（共2</w:t>
      </w:r>
      <w:r>
        <w:rPr>
          <w:rFonts w:hint="eastAsia" w:ascii="Times New Roman" w:hAnsi="Times New Roman"/>
          <w:b/>
          <w:bCs/>
          <w:sz w:val="22"/>
          <w:szCs w:val="24"/>
          <w:lang w:val="en-US" w:eastAsia="zh-CN"/>
        </w:rPr>
        <w:t>0</w:t>
      </w:r>
      <w:r>
        <w:rPr>
          <w:rFonts w:ascii="Times New Roman" w:hAnsi="Times New Roman"/>
          <w:b/>
          <w:bCs/>
          <w:sz w:val="22"/>
          <w:szCs w:val="24"/>
        </w:rPr>
        <w:t>题，</w:t>
      </w:r>
      <w:r>
        <w:rPr>
          <w:rFonts w:hint="eastAsia" w:ascii="Times New Roman" w:hAnsi="Times New Roman"/>
          <w:b/>
          <w:bCs/>
          <w:sz w:val="22"/>
          <w:szCs w:val="24"/>
          <w:lang w:val="en-US" w:eastAsia="zh-CN"/>
        </w:rPr>
        <w:t>40</w:t>
      </w:r>
      <w:r>
        <w:rPr>
          <w:rFonts w:hint="eastAsia" w:ascii="Times New Roman" w:hAnsi="Times New Roman"/>
          <w:b/>
          <w:bCs/>
          <w:sz w:val="22"/>
          <w:szCs w:val="24"/>
        </w:rPr>
        <w:t>分）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在中国人民政治协商会议开幕式上，毛泽东说：“诸位代表先生们，我们有一个共同的感觉，这就是我们的工作将写在人类的历史上。”“我们的工作”包括（  ）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制定并通过《共同纲领》 B. 加入亚太经合组织 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C. 提出和平共处五项原则   D. 颁布《土地改革法》</w:t>
      </w:r>
    </w:p>
    <w:p>
      <w:pPr>
        <w:numPr>
          <w:ilvl w:val="0"/>
          <w:numId w:val="0"/>
        </w:numPr>
        <w:ind w:left="191" w:leftChars="0" w:hanging="191" w:hangingChars="91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中国人民共和国的成立开辟了中国历史新纪元。对“新纪元”的理解，正确的是（  ）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中国取得了抗日战争的胜利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中国结束了一百多年以来被侵略被奴役的历史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中国结束了两千多年的封建帝制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中国进入了社会主义现代化建设新时期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时下，人们爱用“最美”一次赞美危难关头舍己为人的英雄。六十年前，作家魏巍发表过一篇充满激情、脍炙人口的文章——《最可爱的人》，生动报道了在朝鲜战场上应用作战、舍生忘死的（  ）</w:t>
      </w:r>
    </w:p>
    <w:p>
      <w:pPr>
        <w:numPr>
          <w:ilvl w:val="0"/>
          <w:numId w:val="5"/>
        </w:numPr>
        <w:ind w:left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中国人民志愿军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B. 国民革命第八路军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C. 中国工农红军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D. 中国人民支援军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在土地改革中，我们广大农民对获得土地拥有重要的权利是（  ）</w:t>
      </w:r>
    </w:p>
    <w:p>
      <w:pPr>
        <w:numPr>
          <w:ilvl w:val="0"/>
          <w:numId w:val="6"/>
        </w:numPr>
        <w:ind w:left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使用权  B. 所有权  C. 经营权  D. 管理权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4214495</wp:posOffset>
            </wp:positionH>
            <wp:positionV relativeFrom="paragraph">
              <wp:posOffset>181610</wp:posOffset>
            </wp:positionV>
            <wp:extent cx="1982470" cy="1473200"/>
            <wp:effectExtent l="0" t="0" r="13970" b="35560"/>
            <wp:wrapTight wrapText="bothSides">
              <wp:wrapPolygon>
                <wp:start x="0" y="0"/>
                <wp:lineTo x="0" y="21451"/>
                <wp:lineTo x="21420" y="21451"/>
                <wp:lineTo x="21420" y="0"/>
                <wp:lineTo x="0" y="0"/>
              </wp:wrapPolygon>
            </wp:wrapTight>
            <wp:docPr id="90114" name="Picture 2" descr="土地改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14" name="Picture 2" descr="土地改革"/>
                    <pic:cNvPicPr>
                      <a:picLocks noChangeAspect="1"/>
                    </pic:cNvPicPr>
                  </pic:nvPicPr>
                  <pic:blipFill>
                    <a:blip r:embed="rId5">
                      <a:grayscl/>
                      <a:lum contrast="12000"/>
                    </a:blip>
                    <a:srcRect l="15109" t="12201" r="17281" b="19141"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注重历史图片的史料价值，从历史图片中获取历史信息，是历史学习不可或缺的基本能力要求。右图记载的历史事件是（  ）</w:t>
      </w:r>
    </w:p>
    <w:p>
      <w:pPr>
        <w:widowControl w:val="0"/>
        <w:numPr>
          <w:ilvl w:val="0"/>
          <w:numId w:val="7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家庭联产承包责任</w:t>
      </w:r>
    </w:p>
    <w:p>
      <w:pPr>
        <w:widowControl w:val="0"/>
        <w:numPr>
          <w:ilvl w:val="0"/>
          <w:numId w:val="7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1950—1952年土地改革</w:t>
      </w:r>
    </w:p>
    <w:p>
      <w:pPr>
        <w:widowControl w:val="0"/>
        <w:numPr>
          <w:ilvl w:val="0"/>
          <w:numId w:val="7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农业合作化运动</w:t>
      </w:r>
    </w:p>
    <w:p>
      <w:pPr>
        <w:widowControl w:val="0"/>
        <w:numPr>
          <w:ilvl w:val="0"/>
          <w:numId w:val="7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人民公社化运动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下表的数据变化表明我国（  ）</w:t>
      </w:r>
    </w:p>
    <w:tbl>
      <w:tblPr>
        <w:tblStyle w:val="6"/>
        <w:tblW w:w="8522" w:type="dxa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1952年</w: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1957年</w: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增长率/%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钢/万吨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135</w: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535</w: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生铁/万吨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193</w: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594</w: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粮万/吨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16392</w: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19505</w: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</w:tr>
    </w:tbl>
    <w:p>
      <w:pPr>
        <w:widowControl w:val="0"/>
        <w:numPr>
          <w:ilvl w:val="0"/>
          <w:numId w:val="8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社会主义改造基本完成  B. “大跃进”运动已全面展开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C. 已建成完整的工业体系  D. “一五”计划成就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建立起自己独立的现代工业体系，是中国人寻求了一个多世纪的梦想。为实现这一“梦想”，中华人民共和国于1953年开始（  ）</w:t>
      </w:r>
    </w:p>
    <w:p>
      <w:pPr>
        <w:widowControl w:val="0"/>
        <w:numPr>
          <w:ilvl w:val="0"/>
          <w:numId w:val="9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实行土地改革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B. 实施第一个五年计划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C. 开展人民公社化运动  D. 推行家庭联产承包责任制度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在第一届全国人民代表大会的开幕词中，毛泽东说：“我们这次会议具有伟大的历史意义。这次会议是标志着我国人民从1949年建国以来的新胜利和新发展的里程碑，这次会议所指定的宪法将大大地促进我国的社会主义事业。”第一届全国人大被称作“里程碑”主要是因为它（   ）</w:t>
      </w:r>
    </w:p>
    <w:p>
      <w:pPr>
        <w:widowControl w:val="0"/>
        <w:numPr>
          <w:ilvl w:val="0"/>
          <w:numId w:val="1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建立了社会主义制度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B.选举了新的国家领导人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C. 确立了共产党的核心地位  D. 制定了中国第一部社会主义类型的宪法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社会主义三大改造主要是对_________进行的改造（   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sym w:font="Wingdings" w:char="F081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农业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sym w:font="Wingdings" w:char="F082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手工业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sym w:font="Wingdings" w:char="F083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资本主义工商业  ④交通运输业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A.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sym w:font="Wingdings" w:char="F081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sym w:font="Wingdings" w:char="F082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sym w:font="Wingdings" w:char="F083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B.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sym w:font="Wingdings" w:char="F082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sym w:font="Wingdings" w:char="F083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④  C.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sym w:font="Wingdings" w:char="F081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sym w:font="Wingdings" w:char="F082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④  D.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sym w:font="Wingdings" w:char="F081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sym w:font="Wingdings" w:char="F083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④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中华人民共和国成立以后，国家对农业进行社会主义改造的方式是（  ）</w:t>
      </w:r>
    </w:p>
    <w:p>
      <w:pPr>
        <w:widowControl w:val="0"/>
        <w:numPr>
          <w:ilvl w:val="0"/>
          <w:numId w:val="11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建立生产合作社  B. 完全没收  C. 废除地主土地所有制  D.公私合营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“指出在社会主义制度已经建立的情况下，国内的主要矛盾，是人民对于建立先进的工业国的要求，同落后农业国的现实之间的矛盾……当前党和人民的主要任务使集中力量发展社会生产力，实现国家工业化，逐步满足人民日益增长的物质和文化需要。”提出这一重要论述的会议是（  ）</w:t>
      </w:r>
    </w:p>
    <w:p>
      <w:pPr>
        <w:widowControl w:val="0"/>
        <w:numPr>
          <w:ilvl w:val="0"/>
          <w:numId w:val="12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中共八大   B.中共十二大   C.中共十三大   D.中共十四大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某地一大宅院门的灰墙上有一副对联：“放开肚皮吃饱饭；鼓足干劲搞生产”，横批“多快好省”。这幅对联最早应该书写于（  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A.20世纪50年代末  B. 20世纪60年代末   C. 20世纪70年代初  D. 20世纪70年代末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下列事件发生在1978年的是（  ）</w:t>
      </w:r>
    </w:p>
    <w:p>
      <w:pPr>
        <w:widowControl w:val="0"/>
        <w:numPr>
          <w:ilvl w:val="0"/>
          <w:numId w:val="13"/>
        </w:numPr>
        <w:ind w:leftChars="0"/>
        <w:jc w:val="both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三大改造基本完成            B. “文化大革命”结束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C. 中国恢复在联合国的合法席位  D.中共十一届三中全会的召开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中共十一届三中全会重新确立的党的思想路线是（  ）</w:t>
      </w:r>
    </w:p>
    <w:p>
      <w:pPr>
        <w:widowControl w:val="0"/>
        <w:numPr>
          <w:ilvl w:val="0"/>
          <w:numId w:val="14"/>
        </w:numPr>
        <w:ind w:leftChars="0"/>
        <w:jc w:val="both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发展才是硬道理  B.解放思想，实事求是  C.实行民主集中制  D.以经济建设为中心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小说《平凡的世界》中描述道：“田福堂太痛苦了！当年搞合作化时，他曾怀着多么热烈的感情把左邻右舍拢合在一起，做梦也没想到二十多年后的今天，大家都散伙了。”小说中描述的“拢合在一起”和“都散伙了”分别是指（  ）</w:t>
      </w:r>
    </w:p>
    <w:p>
      <w:pPr>
        <w:widowControl w:val="0"/>
        <w:numPr>
          <w:ilvl w:val="0"/>
          <w:numId w:val="15"/>
        </w:numPr>
        <w:ind w:leftChars="0"/>
        <w:jc w:val="both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土地改革和农业合作化运动       B. 农业合作化运动和人民公社化运动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C. 土地改革和家庭联产承包责任制   D. 农业合作化运动和家庭联产承包责任制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自1985年起，我国开始以国有企业改革为重点的城市改革，1992年后国有企业改革加快了步伐，大中型企业向建立现代企业制度迈进。促进其改革步伐加快的主要因素是（  ）</w:t>
      </w:r>
    </w:p>
    <w:p>
      <w:pPr>
        <w:widowControl w:val="0"/>
        <w:numPr>
          <w:ilvl w:val="0"/>
          <w:numId w:val="16"/>
        </w:numPr>
        <w:ind w:leftChars="0"/>
        <w:jc w:val="both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十一届三中全会的召开         B. 公司制、股份制的推行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C. 提出建立社会主义市场经济体制 D. 确立以公有制为主的多种所有制经济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有人在纪念改革开放30周年的征文中写道：“在此后的三十年间，从半闭关锁国状态下苏醒的中国快马加鞭地追赶世界。如我们追溯新中国融入世界的历史，那1980年打开的第一扇‘窗’则需我们永远铭记。”文中的“第一扇‘窗’”是指（  ）</w:t>
      </w:r>
    </w:p>
    <w:p>
      <w:pPr>
        <w:widowControl w:val="0"/>
        <w:numPr>
          <w:ilvl w:val="0"/>
          <w:numId w:val="17"/>
        </w:numPr>
        <w:ind w:leftChars="0"/>
        <w:jc w:val="both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设立深圳等经济特区  B. 设立沿海经济开放区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C. 设立经济技术开发区  D. 开放沿江和边境城市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1984年，有国际媒体评论：“中国政府开放整个海岸，意味着实际开放半个中国，它是三十五年来中国政府所采取的最大胆行动。”这个“大胆行动”指的是（  ）</w:t>
      </w:r>
    </w:p>
    <w:p>
      <w:pPr>
        <w:widowControl w:val="0"/>
        <w:numPr>
          <w:ilvl w:val="0"/>
          <w:numId w:val="18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开放十四个沿海城市  B. 设长江三角洲开放区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C. 设立深圳等经济特区  D. 开放沿江和边境城市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1"/>
          <w:szCs w:val="21"/>
          <w:highlight w:val="yellow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100330</wp:posOffset>
                </wp:positionV>
                <wp:extent cx="1999615" cy="1347470"/>
                <wp:effectExtent l="4445" t="4445" r="15240" b="19685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07610" y="2924175"/>
                          <a:ext cx="1999615" cy="1347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eastAsia="zh-CN"/>
                              </w:rPr>
                              <w:t>复习提纲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中共十一届三中全会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建设有中国特色的社会主义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社会主义初级阶段理论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1992年南方谈话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党的指导思想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9pt;margin-top:7.9pt;height:106.1pt;width:157.45pt;mso-wrap-distance-bottom:0pt;mso-wrap-distance-left:9pt;mso-wrap-distance-right:9pt;mso-wrap-distance-top:0pt;z-index:251658240;mso-width-relative:page;mso-height-relative:page;" fillcolor="#FFFFFF [3201]" filled="t" stroked="t" coordsize="21600,21600" o:gfxdata="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6NgTL9cAAAAKAQAADwAAAAAAAAAB&#10;ACAAAAAiAAAAZHJzL2Rvd25yZXYueG1sUEsBAhQAFAAAAAgAh07iQLifJMlKAgAAdg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eastAsia="zh-CN"/>
                        </w:rPr>
                        <w:t>复习提纲</w:t>
                      </w:r>
                    </w:p>
                    <w:p>
                      <w:pPr>
                        <w:numPr>
                          <w:ilvl w:val="0"/>
                          <w:numId w:val="19"/>
                        </w:numP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  <w:t>中共十一届三中全会</w:t>
                      </w:r>
                    </w:p>
                    <w:p>
                      <w:pPr>
                        <w:numPr>
                          <w:ilvl w:val="0"/>
                          <w:numId w:val="19"/>
                        </w:numP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  <w:t>建设有中国特色的社会主义</w:t>
                      </w:r>
                    </w:p>
                    <w:p>
                      <w:pPr>
                        <w:numPr>
                          <w:ilvl w:val="0"/>
                          <w:numId w:val="19"/>
                        </w:numP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  <w:t>社会主义初级阶段理论</w:t>
                      </w:r>
                    </w:p>
                    <w:p>
                      <w:pPr>
                        <w:numPr>
                          <w:ilvl w:val="0"/>
                          <w:numId w:val="19"/>
                        </w:numP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  <w:t>1992年南方谈话</w:t>
                      </w:r>
                    </w:p>
                    <w:p>
                      <w:pPr>
                        <w:numPr>
                          <w:ilvl w:val="0"/>
                          <w:numId w:val="19"/>
                        </w:numP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  <w:t>党的指导思想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右图是邓老师上历史课时给同学们展示的复习提纲。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据此判断，她复习的专题是（  ）</w:t>
      </w:r>
    </w:p>
    <w:p>
      <w:pPr>
        <w:widowControl w:val="0"/>
        <w:numPr>
          <w:ilvl w:val="0"/>
          <w:numId w:val="20"/>
        </w:numPr>
        <w:ind w:leftChars="0"/>
        <w:jc w:val="both"/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 xml:space="preserve">社会主义民主和法制建设  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B. 邓小平理论的形成和发展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 xml:space="preserve">C. 社会主义经济建设新成就  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D. 中华人民共和国成立后经济体制的变化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中国特色社会主义进入新时代，我国社会主要矛盾已转化为人民日益增长的______需要和______的发展之间的矛盾。（     ）</w:t>
      </w:r>
    </w:p>
    <w:p>
      <w:pPr>
        <w:widowControl w:val="0"/>
        <w:numPr>
          <w:ilvl w:val="0"/>
          <w:numId w:val="21"/>
        </w:numPr>
        <w:jc w:val="both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美好生活  不平衡不充分  B. 幸福生活  不平衡不充分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C. 幸福生活  不充分不平衡  D. 美好生活  不充分不平衡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cstheme="minorEastAsia"/>
          <w:sz w:val="21"/>
          <w:szCs w:val="21"/>
          <w:highlight w:val="yellow"/>
          <w:lang w:val="en-US" w:eastAsia="zh-CN"/>
        </w:rPr>
      </w:pPr>
    </w:p>
    <w:p>
      <w:pPr>
        <w:widowControl/>
        <w:spacing w:line="408" w:lineRule="auto"/>
        <w:jc w:val="center"/>
        <w:rPr>
          <w:rFonts w:ascii="Times New Roman" w:hAnsi="Times New Roman"/>
          <w:b/>
          <w:bCs/>
          <w:sz w:val="22"/>
          <w:szCs w:val="24"/>
        </w:rPr>
      </w:pPr>
      <w:r>
        <w:rPr>
          <w:rFonts w:hint="eastAsia" w:ascii="Times New Roman" w:hAnsi="Times New Roman"/>
          <w:b/>
          <w:bCs/>
          <w:sz w:val="22"/>
          <w:szCs w:val="24"/>
          <w:lang w:eastAsia="zh-CN"/>
        </w:rPr>
        <w:t>非</w:t>
      </w:r>
      <w:r>
        <w:rPr>
          <w:rFonts w:hint="eastAsia" w:ascii="Times New Roman" w:hAnsi="Times New Roman"/>
          <w:b/>
          <w:bCs/>
          <w:sz w:val="22"/>
          <w:szCs w:val="24"/>
        </w:rPr>
        <w:t>选</w:t>
      </w:r>
      <w:r>
        <w:rPr>
          <w:rFonts w:ascii="Times New Roman" w:hAnsi="Times New Roman"/>
          <w:b/>
          <w:bCs/>
          <w:sz w:val="22"/>
          <w:szCs w:val="24"/>
        </w:rPr>
        <w:t>择题（共</w:t>
      </w:r>
      <w:r>
        <w:rPr>
          <w:rFonts w:hint="eastAsia" w:ascii="Times New Roman" w:hAnsi="Times New Roman"/>
          <w:b/>
          <w:bCs/>
          <w:sz w:val="22"/>
          <w:szCs w:val="24"/>
          <w:lang w:val="en-US" w:eastAsia="zh-CN"/>
        </w:rPr>
        <w:t>1</w:t>
      </w:r>
      <w:r>
        <w:rPr>
          <w:rFonts w:ascii="Times New Roman" w:hAnsi="Times New Roman"/>
          <w:b/>
          <w:bCs/>
          <w:sz w:val="22"/>
          <w:szCs w:val="24"/>
        </w:rPr>
        <w:t>题，</w:t>
      </w:r>
      <w:r>
        <w:rPr>
          <w:rFonts w:hint="eastAsia" w:ascii="Times New Roman" w:hAnsi="Times New Roman"/>
          <w:b/>
          <w:bCs/>
          <w:sz w:val="22"/>
          <w:szCs w:val="24"/>
          <w:lang w:val="en-US" w:eastAsia="zh-CN"/>
        </w:rPr>
        <w:t>20</w:t>
      </w:r>
      <w:r>
        <w:rPr>
          <w:rFonts w:hint="eastAsia" w:ascii="Times New Roman" w:hAnsi="Times New Roman"/>
          <w:b/>
          <w:bCs/>
          <w:sz w:val="22"/>
          <w:szCs w:val="24"/>
        </w:rPr>
        <w:t>分）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阅读下列材料，回答问题。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材料一：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历史学家费正清说，“中国的革命正是由这样两种梦想推动着：一是爱国主义者想看到一个新中国傲立于世界民族之林；二是提高处于社会底层的农民的地位，消除古代旧有的……社会差别。”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材料二：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1952—1956年国民收入结构表（单位%）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4982845" cy="865505"/>
            <wp:effectExtent l="0" t="0" r="825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材料三：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“一五”期间，中国新建了一系列工业部门，填补了许多工业部门的空白。……到1957年已经有了载重汽车、高炉、平炉制造设备、汽轮发电设备、拖拉机、精密仪表、石油机械和电讯设备等几十个行业比较齐全的制造系统，并开始试制一批新产品，使机械设备的自给能力从新中国成立前的20%左右提高到60%。1956年，中国制造出第一辆解放牌汽车、第一架喷气式歼击机和第一辆蒸汽机车。在航空工业方面，歼-5飞机的制造成功，标志着中国的飞机性能和新建工厂的工艺、装备、技术水平，都已达到当时世界上的先进水平。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——《中华人民共和国史稿》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材料四：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凤阳县农业生产三年三大步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3248660" cy="445770"/>
            <wp:effectExtent l="0" t="0" r="8890" b="11430"/>
            <wp:docPr id="2" name="图片 2" descr="凤阳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凤阳县"/>
                    <pic:cNvPicPr>
                      <a:picLocks noChangeAspect="1"/>
                    </pic:cNvPicPr>
                  </pic:nvPicPr>
                  <pic:blipFill>
                    <a:blip r:embed="rId7">
                      <a:lum bright="-6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66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22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b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6087110</wp:posOffset>
                </wp:positionH>
                <wp:positionV relativeFrom="paragraph">
                  <wp:posOffset>502920</wp:posOffset>
                </wp:positionV>
                <wp:extent cx="373380" cy="7248525"/>
                <wp:effectExtent l="6350" t="6350" r="20320" b="22225"/>
                <wp:wrapNone/>
                <wp:docPr id="8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7248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Calibri" w:hAnsi="Calibri" w:eastAsia="宋体" w:cs="Times New Roman"/>
                                <w:sz w:val="22"/>
                                <w:szCs w:val="28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2"/>
                                <w:szCs w:val="28"/>
                                <w:u w:val="single"/>
                                <w:lang w:eastAsia="zh-CN"/>
                              </w:rPr>
                              <w:t>请勿在本区域作答</w:t>
                            </w: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479.3pt;margin-top:39.6pt;height:570.75pt;width:29.4pt;z-index:251675648;mso-width-relative:page;mso-height-relative:page;" fillcolor="#FFFFFF [3201]" filled="t" stroked="t" coordsize="21600,21600" o:gfxdata="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SwyQ52AAA&#10;AAwBAAAPAAAAAAAAAAEAIAAAACIAAABkcnMvZG93bnJldi54bWxQSwECFAAUAAAACACHTuJAbxgX&#10;5uUBAAC9AwAADgAAAAAAAAABACAAAAAnAQAAZHJzL2Uyb0RvYy54bWxQSwUGAAAAAAYABgBZAQAA&#10;fg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jc w:val="center"/>
                        <w:rPr>
                          <w:rFonts w:hint="eastAsia" w:ascii="Calibri" w:hAnsi="Calibri" w:eastAsia="宋体" w:cs="Times New Roman"/>
                          <w:sz w:val="22"/>
                          <w:szCs w:val="28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2"/>
                          <w:szCs w:val="28"/>
                          <w:u w:val="single"/>
                          <w:lang w:eastAsia="zh-CN"/>
                        </w:rPr>
                        <w:t>请勿在本区域作答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5962015</wp:posOffset>
                </wp:positionH>
                <wp:positionV relativeFrom="paragraph">
                  <wp:posOffset>160020</wp:posOffset>
                </wp:positionV>
                <wp:extent cx="0" cy="8620125"/>
                <wp:effectExtent l="5080" t="0" r="13970" b="9525"/>
                <wp:wrapNone/>
                <wp:docPr id="7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20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469.45pt;margin-top:12.6pt;height:678.75pt;width:0pt;z-index:251669504;mso-width-relative:page;mso-height-relative:page;" filled="f" stroked="t" coordsize="21600,21600" o:gfxdata="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EGGDi2QAAAAsBAAAPAAAAAAAA&#10;AAEAIAAAACIAAABkcnMvZG93bnJldi54bWxQSwECFAAUAAAACACHTuJAizKlvdgBAACUAwAADgAA&#10;AAAAAAABACAAAAAoAQAAZHJzL2Uyb0RvYy54bWxQSwUGAAAAAAYABgBZAQAAcgUAAAAA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根据材料一并结合所学知识，第一种梦想变为现实的标志性事件是什么？通过土地改革实现了第二种梦想，土地改革之后我国农村土地所有制发生了怎样的变化？为什么改变土地所有制后，农业生产得到了迅速恢复和发展？（6分）</w:t>
      </w: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22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材料二表中数据的变化与哪一事件有关？该事件有何历史意义？（4分）</w:t>
      </w: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22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材料三反映了“一五”时期在哪些领域的建设成就？该时期的工业成就有何影响？（4分）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（4）根据所学知识，我国哪一次会议作出了改革开放的历史性决策？材料四中，凤阳县粮食产量的变化，直接得益于哪个农村经济体制的推行？农民获得的“红利”是什么？（6分）</w:t>
      </w:r>
    </w:p>
    <w:sectPr>
      <w:footerReference r:id="rId3" w:type="default"/>
      <w:pgSz w:w="11906" w:h="16838"/>
      <w:pgMar w:top="1440" w:right="1366" w:bottom="1440" w:left="13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一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一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BE19F1"/>
    <w:multiLevelType w:val="singleLevel"/>
    <w:tmpl w:val="82BE19F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2F9BEAA"/>
    <w:multiLevelType w:val="singleLevel"/>
    <w:tmpl w:val="82F9BEAA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83D18BEA"/>
    <w:multiLevelType w:val="singleLevel"/>
    <w:tmpl w:val="83D18BEA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9642D150"/>
    <w:multiLevelType w:val="singleLevel"/>
    <w:tmpl w:val="9642D150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968EC408"/>
    <w:multiLevelType w:val="singleLevel"/>
    <w:tmpl w:val="968EC408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A8229AF8"/>
    <w:multiLevelType w:val="singleLevel"/>
    <w:tmpl w:val="A8229AF8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AB9DE906"/>
    <w:multiLevelType w:val="singleLevel"/>
    <w:tmpl w:val="AB9DE906"/>
    <w:lvl w:ilvl="0" w:tentative="0">
      <w:start w:val="1"/>
      <w:numFmt w:val="upperLetter"/>
      <w:suff w:val="space"/>
      <w:lvlText w:val="%1."/>
      <w:lvlJc w:val="left"/>
    </w:lvl>
  </w:abstractNum>
  <w:abstractNum w:abstractNumId="7">
    <w:nsid w:val="B7CF78AF"/>
    <w:multiLevelType w:val="singleLevel"/>
    <w:tmpl w:val="B7CF78AF"/>
    <w:lvl w:ilvl="0" w:tentative="0">
      <w:start w:val="1"/>
      <w:numFmt w:val="upperLetter"/>
      <w:suff w:val="space"/>
      <w:lvlText w:val="%1."/>
      <w:lvlJc w:val="left"/>
    </w:lvl>
  </w:abstractNum>
  <w:abstractNum w:abstractNumId="8">
    <w:nsid w:val="C115D1BB"/>
    <w:multiLevelType w:val="singleLevel"/>
    <w:tmpl w:val="C115D1BB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9">
    <w:nsid w:val="C8335935"/>
    <w:multiLevelType w:val="singleLevel"/>
    <w:tmpl w:val="C8335935"/>
    <w:lvl w:ilvl="0" w:tentative="0">
      <w:start w:val="1"/>
      <w:numFmt w:val="upperLetter"/>
      <w:suff w:val="space"/>
      <w:lvlText w:val="%1."/>
      <w:lvlJc w:val="left"/>
    </w:lvl>
  </w:abstractNum>
  <w:abstractNum w:abstractNumId="10">
    <w:nsid w:val="E062812B"/>
    <w:multiLevelType w:val="singleLevel"/>
    <w:tmpl w:val="E062812B"/>
    <w:lvl w:ilvl="0" w:tentative="0">
      <w:start w:val="1"/>
      <w:numFmt w:val="decimal"/>
      <w:suff w:val="nothing"/>
      <w:lvlText w:val="（%1）"/>
      <w:lvlJc w:val="left"/>
    </w:lvl>
  </w:abstractNum>
  <w:abstractNum w:abstractNumId="11">
    <w:nsid w:val="FFED8BFB"/>
    <w:multiLevelType w:val="singleLevel"/>
    <w:tmpl w:val="FFED8BFB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14CEDBCF"/>
    <w:multiLevelType w:val="singleLevel"/>
    <w:tmpl w:val="14CEDBCF"/>
    <w:lvl w:ilvl="0" w:tentative="0">
      <w:start w:val="1"/>
      <w:numFmt w:val="upperLetter"/>
      <w:suff w:val="space"/>
      <w:lvlText w:val="%1."/>
      <w:lvlJc w:val="left"/>
    </w:lvl>
  </w:abstractNum>
  <w:abstractNum w:abstractNumId="13">
    <w:nsid w:val="17BFEE1F"/>
    <w:multiLevelType w:val="singleLevel"/>
    <w:tmpl w:val="17BFEE1F"/>
    <w:lvl w:ilvl="0" w:tentative="0">
      <w:start w:val="1"/>
      <w:numFmt w:val="upperLetter"/>
      <w:suff w:val="space"/>
      <w:lvlText w:val="%1."/>
      <w:lvlJc w:val="left"/>
    </w:lvl>
  </w:abstractNum>
  <w:abstractNum w:abstractNumId="14">
    <w:nsid w:val="494A10C8"/>
    <w:multiLevelType w:val="singleLevel"/>
    <w:tmpl w:val="494A10C8"/>
    <w:lvl w:ilvl="0" w:tentative="0">
      <w:start w:val="1"/>
      <w:numFmt w:val="upperLetter"/>
      <w:suff w:val="space"/>
      <w:lvlText w:val="%1."/>
      <w:lvlJc w:val="left"/>
    </w:lvl>
  </w:abstractNum>
  <w:abstractNum w:abstractNumId="15">
    <w:nsid w:val="5A829676"/>
    <w:multiLevelType w:val="singleLevel"/>
    <w:tmpl w:val="5A829676"/>
    <w:lvl w:ilvl="0" w:tentative="0">
      <w:start w:val="1"/>
      <w:numFmt w:val="upperLetter"/>
      <w:suff w:val="space"/>
      <w:lvlText w:val="%1."/>
      <w:lvlJc w:val="left"/>
    </w:lvl>
  </w:abstractNum>
  <w:abstractNum w:abstractNumId="16">
    <w:nsid w:val="66FF201F"/>
    <w:multiLevelType w:val="singleLevel"/>
    <w:tmpl w:val="66FF201F"/>
    <w:lvl w:ilvl="0" w:tentative="0">
      <w:start w:val="1"/>
      <w:numFmt w:val="upperLetter"/>
      <w:suff w:val="space"/>
      <w:lvlText w:val="%1."/>
      <w:lvlJc w:val="left"/>
    </w:lvl>
  </w:abstractNum>
  <w:abstractNum w:abstractNumId="17">
    <w:nsid w:val="679905C2"/>
    <w:multiLevelType w:val="singleLevel"/>
    <w:tmpl w:val="679905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6B5B1663"/>
    <w:multiLevelType w:val="singleLevel"/>
    <w:tmpl w:val="6B5B1663"/>
    <w:lvl w:ilvl="0" w:tentative="0">
      <w:start w:val="1"/>
      <w:numFmt w:val="upperLetter"/>
      <w:suff w:val="space"/>
      <w:lvlText w:val="%1."/>
      <w:lvlJc w:val="left"/>
    </w:lvl>
  </w:abstractNum>
  <w:abstractNum w:abstractNumId="19">
    <w:nsid w:val="6D3F73FE"/>
    <w:multiLevelType w:val="singleLevel"/>
    <w:tmpl w:val="6D3F73FE"/>
    <w:lvl w:ilvl="0" w:tentative="0">
      <w:start w:val="1"/>
      <w:numFmt w:val="upperLetter"/>
      <w:suff w:val="space"/>
      <w:lvlText w:val="%1."/>
      <w:lvlJc w:val="left"/>
    </w:lvl>
  </w:abstractNum>
  <w:abstractNum w:abstractNumId="20">
    <w:nsid w:val="6E0EC720"/>
    <w:multiLevelType w:val="singleLevel"/>
    <w:tmpl w:val="6E0EC720"/>
    <w:lvl w:ilvl="0" w:tentative="0">
      <w:start w:val="1"/>
      <w:numFmt w:val="upperLetter"/>
      <w:suff w:val="space"/>
      <w:lvlText w:val="%1."/>
      <w:lvlJc w:val="left"/>
    </w:lvl>
  </w:abstractNum>
  <w:abstractNum w:abstractNumId="21">
    <w:nsid w:val="75A08F09"/>
    <w:multiLevelType w:val="singleLevel"/>
    <w:tmpl w:val="75A08F09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8"/>
  </w:num>
  <w:num w:numId="5">
    <w:abstractNumId w:val="6"/>
  </w:num>
  <w:num w:numId="6">
    <w:abstractNumId w:val="16"/>
  </w:num>
  <w:num w:numId="7">
    <w:abstractNumId w:val="14"/>
  </w:num>
  <w:num w:numId="8">
    <w:abstractNumId w:val="7"/>
  </w:num>
  <w:num w:numId="9">
    <w:abstractNumId w:val="9"/>
  </w:num>
  <w:num w:numId="10">
    <w:abstractNumId w:val="12"/>
  </w:num>
  <w:num w:numId="11">
    <w:abstractNumId w:val="13"/>
  </w:num>
  <w:num w:numId="12">
    <w:abstractNumId w:val="15"/>
  </w:num>
  <w:num w:numId="13">
    <w:abstractNumId w:val="4"/>
  </w:num>
  <w:num w:numId="14">
    <w:abstractNumId w:val="21"/>
  </w:num>
  <w:num w:numId="15">
    <w:abstractNumId w:val="19"/>
  </w:num>
  <w:num w:numId="16">
    <w:abstractNumId w:val="18"/>
  </w:num>
  <w:num w:numId="17">
    <w:abstractNumId w:val="2"/>
  </w:num>
  <w:num w:numId="18">
    <w:abstractNumId w:val="1"/>
  </w:num>
  <w:num w:numId="19">
    <w:abstractNumId w:val="17"/>
  </w:num>
  <w:num w:numId="20">
    <w:abstractNumId w:val="3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45645"/>
    <w:rsid w:val="0A2D49F2"/>
    <w:rsid w:val="0CA01264"/>
    <w:rsid w:val="1DAD2BD1"/>
    <w:rsid w:val="21E77DC6"/>
    <w:rsid w:val="23CB7170"/>
    <w:rsid w:val="35882B6A"/>
    <w:rsid w:val="6D996B61"/>
    <w:rsid w:val="755B3F6B"/>
    <w:rsid w:val="78B25AAA"/>
    <w:rsid w:val="7BA64F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k-pc7</dc:creator>
  <cp:lastModifiedBy>Administrator</cp:lastModifiedBy>
  <dcterms:modified xsi:type="dcterms:W3CDTF">2018-04-22T14:12:32Z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